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96" w:rsidRDefault="0081416F">
      <w:pPr>
        <w:pStyle w:val="BodyText"/>
        <w:jc w:val="center"/>
        <w:rPr>
          <w:rFonts w:ascii="Cambria" w:hAnsi="Cambria" w:cs="Arial"/>
          <w:b/>
          <w:sz w:val="32"/>
          <w:szCs w:val="32"/>
        </w:rPr>
      </w:pPr>
      <w:bookmarkStart w:id="0" w:name="_GoBack"/>
      <w:bookmarkEnd w:id="0"/>
      <w:r>
        <w:rPr>
          <w:rFonts w:ascii="Cambria" w:hAnsi="Cambria" w:cs="Arial"/>
          <w:b/>
          <w:sz w:val="32"/>
          <w:szCs w:val="32"/>
        </w:rPr>
        <w:t>Head of Science</w:t>
      </w:r>
    </w:p>
    <w:p w:rsidR="00B47596" w:rsidRDefault="0081416F">
      <w:pPr>
        <w:pStyle w:val="BodyText"/>
        <w:jc w:val="center"/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Person Specification</w:t>
      </w:r>
    </w:p>
    <w:p w:rsidR="00B47596" w:rsidRDefault="00B47596">
      <w:pPr>
        <w:pStyle w:val="BodyText"/>
        <w:rPr>
          <w:rFonts w:ascii="Cambria" w:hAnsi="Cambria" w:cs="Arial"/>
          <w:szCs w:val="24"/>
        </w:rPr>
      </w:pPr>
    </w:p>
    <w:p w:rsidR="00B47596" w:rsidRDefault="0081416F">
      <w:pPr>
        <w:pStyle w:val="BodyText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This is a summary of the skills, knowledge and attributes and should be read in conjunction with the job specification.</w:t>
      </w:r>
    </w:p>
    <w:p w:rsidR="00B47596" w:rsidRDefault="00B47596">
      <w:pPr>
        <w:pStyle w:val="BodyText"/>
        <w:rPr>
          <w:rFonts w:ascii="Cambria" w:hAnsi="Cambria" w:cs="Arial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680"/>
        <w:gridCol w:w="3780"/>
      </w:tblGrid>
      <w:tr w:rsidR="00B47596">
        <w:tc>
          <w:tcPr>
            <w:tcW w:w="2160" w:type="dxa"/>
            <w:shd w:val="clear" w:color="auto" w:fill="E0E0E0"/>
          </w:tcPr>
          <w:p w:rsidR="00B47596" w:rsidRDefault="00B47596">
            <w:pPr>
              <w:pStyle w:val="BodyText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680" w:type="dxa"/>
            <w:shd w:val="clear" w:color="auto" w:fill="E0E0E0"/>
          </w:tcPr>
          <w:p w:rsidR="00B47596" w:rsidRDefault="0081416F">
            <w:pPr>
              <w:pStyle w:val="BodyText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Essential</w:t>
            </w:r>
          </w:p>
          <w:p w:rsidR="00B47596" w:rsidRDefault="00B47596">
            <w:pPr>
              <w:pStyle w:val="BodyText"/>
              <w:jc w:val="center"/>
              <w:rPr>
                <w:rFonts w:ascii="Cambria" w:hAnsi="Cambria" w:cs="Arial"/>
                <w:b/>
                <w:szCs w:val="24"/>
              </w:rPr>
            </w:pPr>
          </w:p>
          <w:p w:rsidR="00B47596" w:rsidRDefault="00B47596">
            <w:pPr>
              <w:pStyle w:val="BodyText"/>
              <w:jc w:val="center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3780" w:type="dxa"/>
            <w:shd w:val="clear" w:color="auto" w:fill="E0E0E0"/>
          </w:tcPr>
          <w:p w:rsidR="00B47596" w:rsidRDefault="0081416F">
            <w:pPr>
              <w:pStyle w:val="BodyText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Desirable</w:t>
            </w:r>
          </w:p>
        </w:tc>
      </w:tr>
      <w:tr w:rsidR="00B47596">
        <w:tc>
          <w:tcPr>
            <w:tcW w:w="2160" w:type="dxa"/>
            <w:shd w:val="clear" w:color="auto" w:fill="E0E0E0"/>
          </w:tcPr>
          <w:p w:rsidR="00B47596" w:rsidRDefault="0081416F">
            <w:pPr>
              <w:pStyle w:val="BodyText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Qualifications</w:t>
            </w:r>
          </w:p>
          <w:p w:rsidR="00B47596" w:rsidRDefault="00B47596">
            <w:pPr>
              <w:pStyle w:val="BodyText"/>
              <w:rPr>
                <w:rFonts w:ascii="Cambria" w:hAnsi="Cambria" w:cs="Arial"/>
                <w:b/>
                <w:szCs w:val="24"/>
              </w:rPr>
            </w:pPr>
          </w:p>
        </w:tc>
        <w:tc>
          <w:tcPr>
            <w:tcW w:w="46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Degree or equivalent in relevant subject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QTS</w:t>
            </w:r>
          </w:p>
          <w:p w:rsidR="00B47596" w:rsidRDefault="00B47596">
            <w:pPr>
              <w:pStyle w:val="BodyText"/>
              <w:rPr>
                <w:rFonts w:ascii="Cambria" w:hAnsi="Cambria" w:cs="Arial"/>
                <w:szCs w:val="24"/>
              </w:rPr>
            </w:pPr>
          </w:p>
        </w:tc>
        <w:tc>
          <w:tcPr>
            <w:tcW w:w="37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Evidence </w:t>
            </w:r>
            <w:r>
              <w:rPr>
                <w:rFonts w:ascii="Cambria" w:hAnsi="Cambria" w:cs="Arial"/>
                <w:szCs w:val="24"/>
              </w:rPr>
              <w:t>of further professional development / qualifications</w:t>
            </w:r>
          </w:p>
        </w:tc>
      </w:tr>
      <w:tr w:rsidR="00B47596">
        <w:tc>
          <w:tcPr>
            <w:tcW w:w="2160" w:type="dxa"/>
            <w:shd w:val="clear" w:color="auto" w:fill="E0E0E0"/>
          </w:tcPr>
          <w:p w:rsidR="00B47596" w:rsidRDefault="0081416F">
            <w:pPr>
              <w:pStyle w:val="BodyText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Knowledge &amp; Skills  </w:t>
            </w:r>
          </w:p>
        </w:tc>
        <w:tc>
          <w:tcPr>
            <w:tcW w:w="46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Detailed knowledge of current educational issues 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Understanding of how Science contributes to the education of children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Knowledge of appropriate syllabi for GCSE / KS4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Understanding</w:t>
            </w:r>
            <w:r>
              <w:rPr>
                <w:rFonts w:ascii="Cambria" w:hAnsi="Cambria" w:cs="Arial"/>
                <w:szCs w:val="24"/>
              </w:rPr>
              <w:t xml:space="preserve"> of what makes a brilliant lesson in Science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Detailed subject knowledge of Science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Understanding of appropriate assessment strategies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Knowledge of KS3 curriculum in Science 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ICT literate &amp; use of ICT within the teaching of Science &amp; as a management tool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Un</w:t>
            </w:r>
            <w:r>
              <w:rPr>
                <w:rFonts w:ascii="Cambria" w:hAnsi="Cambria" w:cs="Arial"/>
                <w:szCs w:val="24"/>
              </w:rPr>
              <w:t xml:space="preserve">derstanding of the value of </w:t>
            </w:r>
            <w:proofErr w:type="spellStart"/>
            <w:r>
              <w:rPr>
                <w:rFonts w:ascii="Cambria" w:hAnsi="Cambria" w:cs="Arial"/>
                <w:szCs w:val="24"/>
              </w:rPr>
              <w:t>extra curricular</w:t>
            </w:r>
            <w:proofErr w:type="spellEnd"/>
            <w:r>
              <w:rPr>
                <w:rFonts w:ascii="Cambria" w:hAnsi="Cambria" w:cs="Arial"/>
                <w:szCs w:val="24"/>
              </w:rPr>
              <w:t xml:space="preserve"> activities for students 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Ability to work as part of a team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Good communication skills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Analytical / Reflective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Excellent classroom teacher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Ability to lead &amp; inspire others</w:t>
            </w:r>
          </w:p>
        </w:tc>
        <w:tc>
          <w:tcPr>
            <w:tcW w:w="37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Knowledge of innovative practice in </w:t>
            </w:r>
            <w:r>
              <w:rPr>
                <w:rFonts w:ascii="Cambria" w:hAnsi="Cambria" w:cs="Arial"/>
                <w:szCs w:val="24"/>
              </w:rPr>
              <w:t>teaching &amp; learning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Knowledge of KS2 curriculum in Science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Understanding of the needs of the 16+ sector in Science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Knowledge of emotional intelligence within educational settings</w:t>
            </w:r>
          </w:p>
          <w:p w:rsidR="00B47596" w:rsidRDefault="00B47596">
            <w:pPr>
              <w:pStyle w:val="BodyText"/>
              <w:rPr>
                <w:rFonts w:ascii="Cambria" w:hAnsi="Cambria" w:cs="Arial"/>
                <w:szCs w:val="24"/>
              </w:rPr>
            </w:pPr>
          </w:p>
          <w:p w:rsidR="00B47596" w:rsidRDefault="00B47596">
            <w:pPr>
              <w:pStyle w:val="BodyText"/>
              <w:rPr>
                <w:rFonts w:ascii="Cambria" w:hAnsi="Cambria" w:cs="Arial"/>
                <w:szCs w:val="24"/>
              </w:rPr>
            </w:pPr>
          </w:p>
        </w:tc>
      </w:tr>
      <w:tr w:rsidR="00B47596">
        <w:tc>
          <w:tcPr>
            <w:tcW w:w="2160" w:type="dxa"/>
            <w:shd w:val="clear" w:color="auto" w:fill="E0E0E0"/>
          </w:tcPr>
          <w:p w:rsidR="00B47596" w:rsidRDefault="0081416F">
            <w:pPr>
              <w:pStyle w:val="BodyTex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Experience</w:t>
            </w:r>
          </w:p>
        </w:tc>
        <w:tc>
          <w:tcPr>
            <w:tcW w:w="46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Teaching Science successfully to GCSE level, demonstrating </w:t>
            </w:r>
            <w:r>
              <w:rPr>
                <w:rFonts w:ascii="Cambria" w:hAnsi="Cambria"/>
                <w:szCs w:val="24"/>
              </w:rPr>
              <w:t>successful examination results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Responsibility within a successful department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Providing INSET for fellow professionals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Experience of monitoring &amp; evaluation – e.g. conducting lesson observations </w:t>
            </w:r>
            <w:proofErr w:type="spellStart"/>
            <w:r>
              <w:rPr>
                <w:rFonts w:ascii="Cambria" w:hAnsi="Cambria"/>
                <w:szCs w:val="24"/>
              </w:rPr>
              <w:t>etc</w:t>
            </w:r>
            <w:proofErr w:type="spellEnd"/>
          </w:p>
        </w:tc>
        <w:tc>
          <w:tcPr>
            <w:tcW w:w="37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Teaching in more than one school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Experience of curriculum </w:t>
            </w:r>
            <w:r>
              <w:rPr>
                <w:rFonts w:ascii="Cambria" w:hAnsi="Cambria"/>
                <w:szCs w:val="24"/>
              </w:rPr>
              <w:t>liaison between secondary school and another phase</w:t>
            </w:r>
          </w:p>
          <w:p w:rsidR="00B47596" w:rsidRDefault="00B47596">
            <w:pPr>
              <w:pStyle w:val="BodyText"/>
              <w:ind w:left="227"/>
              <w:rPr>
                <w:rFonts w:ascii="Cambria" w:hAnsi="Cambria"/>
                <w:szCs w:val="24"/>
              </w:rPr>
            </w:pPr>
          </w:p>
        </w:tc>
      </w:tr>
      <w:tr w:rsidR="00B47596">
        <w:tc>
          <w:tcPr>
            <w:tcW w:w="2160" w:type="dxa"/>
            <w:shd w:val="clear" w:color="auto" w:fill="E0E0E0"/>
          </w:tcPr>
          <w:p w:rsidR="00B47596" w:rsidRDefault="0081416F">
            <w:pPr>
              <w:pStyle w:val="BodyText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Personal Qualities</w:t>
            </w:r>
          </w:p>
        </w:tc>
        <w:tc>
          <w:tcPr>
            <w:tcW w:w="46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Like children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Sense of humour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Assertive / Persuasive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Resilience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Self – confidence, self-reliance, self motivation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Ability to prioritise &amp; manage time effectively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Ability to follow </w:t>
            </w:r>
            <w:r>
              <w:rPr>
                <w:rFonts w:ascii="Cambria" w:hAnsi="Cambria"/>
                <w:szCs w:val="24"/>
              </w:rPr>
              <w:t>things through to a conclusion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Ability to relate to students, staff, parents </w:t>
            </w:r>
            <w:proofErr w:type="spellStart"/>
            <w:r>
              <w:rPr>
                <w:rFonts w:ascii="Cambria" w:hAnsi="Cambria"/>
                <w:szCs w:val="24"/>
              </w:rPr>
              <w:t>etc</w:t>
            </w:r>
            <w:proofErr w:type="spellEnd"/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Healthy with an excellent attendance record</w:t>
            </w:r>
          </w:p>
        </w:tc>
        <w:tc>
          <w:tcPr>
            <w:tcW w:w="3780" w:type="dxa"/>
          </w:tcPr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lastRenderedPageBreak/>
              <w:t>Risk-taker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Desire to seek further promotion</w:t>
            </w:r>
          </w:p>
          <w:p w:rsidR="00B47596" w:rsidRDefault="0081416F">
            <w:pPr>
              <w:pStyle w:val="BodyText"/>
              <w:numPr>
                <w:ilvl w:val="0"/>
                <w:numId w:val="1"/>
              </w:num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Willingness to contribute to other aspects of school life</w:t>
            </w:r>
          </w:p>
        </w:tc>
      </w:tr>
    </w:tbl>
    <w:p w:rsidR="00B47596" w:rsidRDefault="00B47596">
      <w:pPr>
        <w:rPr>
          <w:rFonts w:ascii="Cambria" w:hAnsi="Cambria"/>
        </w:rPr>
      </w:pPr>
    </w:p>
    <w:p w:rsidR="00B47596" w:rsidRDefault="00B47596">
      <w:pPr>
        <w:spacing w:line="360" w:lineRule="auto"/>
        <w:rPr>
          <w:rFonts w:ascii="Cambria" w:hAnsi="Cambria"/>
        </w:rPr>
      </w:pPr>
    </w:p>
    <w:p w:rsidR="00B47596" w:rsidRDefault="00B47596">
      <w:pPr>
        <w:spacing w:line="360" w:lineRule="auto"/>
        <w:rPr>
          <w:rFonts w:ascii="Cambria" w:hAnsi="Cambria"/>
        </w:rPr>
      </w:pPr>
    </w:p>
    <w:p w:rsidR="00B47596" w:rsidRDefault="00B47596">
      <w:pPr>
        <w:spacing w:line="360" w:lineRule="auto"/>
        <w:rPr>
          <w:rFonts w:ascii="Cambria" w:hAnsi="Cambria"/>
        </w:rPr>
      </w:pPr>
    </w:p>
    <w:p w:rsidR="00B47596" w:rsidRDefault="00B47596">
      <w:pPr>
        <w:spacing w:line="360" w:lineRule="auto"/>
        <w:rPr>
          <w:rFonts w:ascii="Cambria" w:hAnsi="Cambria"/>
        </w:rPr>
      </w:pPr>
    </w:p>
    <w:p w:rsidR="00B47596" w:rsidRDefault="00B47596">
      <w:pPr>
        <w:spacing w:line="360" w:lineRule="auto"/>
        <w:rPr>
          <w:rFonts w:ascii="Cambria" w:hAnsi="Cambria"/>
        </w:rPr>
      </w:pPr>
    </w:p>
    <w:p w:rsidR="00B47596" w:rsidRDefault="00B47596"/>
    <w:sectPr w:rsidR="00B4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6522"/>
    <w:multiLevelType w:val="hybridMultilevel"/>
    <w:tmpl w:val="06CE891E"/>
    <w:lvl w:ilvl="0" w:tplc="0FCA0F1E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96"/>
    <w:rsid w:val="0081416F"/>
    <w:rsid w:val="00B4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DF314-6E1B-471D-9317-44A684C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S Eckersley</cp:lastModifiedBy>
  <cp:revision>2</cp:revision>
  <dcterms:created xsi:type="dcterms:W3CDTF">2020-01-28T09:07:00Z</dcterms:created>
  <dcterms:modified xsi:type="dcterms:W3CDTF">2020-01-28T09:07:00Z</dcterms:modified>
</cp:coreProperties>
</file>