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1BA7" w14:textId="77777777" w:rsidR="00A35794" w:rsidRPr="007A53E4" w:rsidRDefault="00A35794" w:rsidP="00A35794">
      <w:pPr>
        <w:rPr>
          <w:rFonts w:cstheme="minorHAnsi"/>
          <w:sz w:val="22"/>
          <w:szCs w:val="22"/>
        </w:rPr>
      </w:pPr>
    </w:p>
    <w:p w14:paraId="073540D6" w14:textId="6387681E" w:rsidR="00A35794" w:rsidRPr="007A53E4" w:rsidRDefault="00A35794" w:rsidP="00361D3C">
      <w:pPr>
        <w:rPr>
          <w:rFonts w:cstheme="minorHAnsi"/>
          <w:sz w:val="22"/>
          <w:szCs w:val="22"/>
        </w:rPr>
      </w:pPr>
      <w:r w:rsidRPr="007A53E4">
        <w:rPr>
          <w:rFonts w:cstheme="minorHAnsi"/>
          <w:noProof/>
          <w:color w:val="FFFFFF" w:themeColor="background1"/>
          <w:sz w:val="22"/>
          <w:szCs w:val="22"/>
          <w:lang w:val="en-GB" w:eastAsia="en-GB"/>
        </w:rPr>
        <mc:AlternateContent>
          <mc:Choice Requires="wps">
            <w:drawing>
              <wp:anchor distT="0" distB="0" distL="114300" distR="114300" simplePos="0" relativeHeight="251659264" behindDoc="0" locked="0" layoutInCell="1" allowOverlap="1" wp14:anchorId="52974993" wp14:editId="10EE7694">
                <wp:simplePos x="85725" y="1514475"/>
                <wp:positionH relativeFrom="margin">
                  <wp:align>center</wp:align>
                </wp:positionH>
                <wp:positionV relativeFrom="margin">
                  <wp:align>top</wp:align>
                </wp:positionV>
                <wp:extent cx="7867650" cy="3143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7867650" cy="314325"/>
                        </a:xfrm>
                        <a:prstGeom prst="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DE911" w14:textId="18931268" w:rsidR="00A35794" w:rsidRDefault="00A35794" w:rsidP="00A35794">
                            <w:pPr>
                              <w:ind w:firstLine="720"/>
                              <w:rPr>
                                <w:b/>
                                <w:sz w:val="24"/>
                              </w:rPr>
                            </w:pPr>
                            <w:r>
                              <w:rPr>
                                <w:b/>
                                <w:sz w:val="24"/>
                              </w:rPr>
                              <w:t>Vacancy:</w:t>
                            </w:r>
                            <w:r w:rsidR="00361D3C">
                              <w:rPr>
                                <w:b/>
                                <w:sz w:val="24"/>
                              </w:rPr>
                              <w:t xml:space="preserve"> </w:t>
                            </w:r>
                            <w:r w:rsidR="00972467">
                              <w:rPr>
                                <w:b/>
                                <w:sz w:val="24"/>
                              </w:rPr>
                              <w:t>Teacher of Girls PE (maternity cover)     0.6</w:t>
                            </w:r>
                            <w:r w:rsidR="005A1E0B">
                              <w:rPr>
                                <w:b/>
                                <w:sz w:val="24"/>
                              </w:rPr>
                              <w:t>fte</w:t>
                            </w:r>
                            <w:r w:rsidR="00972467">
                              <w:rPr>
                                <w:b/>
                                <w:sz w:val="24"/>
                              </w:rPr>
                              <w:t xml:space="preserve"> </w:t>
                            </w:r>
                            <w:r w:rsidR="005A1E0B">
                              <w:rPr>
                                <w:b/>
                                <w:sz w:val="24"/>
                              </w:rPr>
                              <w:t>Wednesday</w:t>
                            </w:r>
                            <w:r w:rsidR="00972467">
                              <w:rPr>
                                <w:b/>
                                <w:sz w:val="24"/>
                              </w:rPr>
                              <w:t xml:space="preserve"> - Friday       M1 – M</w:t>
                            </w:r>
                            <w:r w:rsidR="005A1E0B">
                              <w:rPr>
                                <w:b/>
                                <w:sz w:val="24"/>
                              </w:rPr>
                              <w:t>6</w:t>
                            </w:r>
                            <w:r w:rsidR="00972467">
                              <w:rPr>
                                <w:b/>
                                <w:sz w:val="24"/>
                              </w:rPr>
                              <w:t xml:space="preserve">    From: </w:t>
                            </w:r>
                            <w:r w:rsidR="005A1E0B">
                              <w:rPr>
                                <w:b/>
                                <w:sz w:val="24"/>
                              </w:rPr>
                              <w:t>06/11/</w:t>
                            </w:r>
                            <w:r w:rsidR="00972467">
                              <w:rPr>
                                <w:b/>
                                <w:sz w:val="24"/>
                              </w:rPr>
                              <w:t xml:space="preserve">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74993" id="Rectangle 35" o:spid="_x0000_s1026" style="position:absolute;margin-left:0;margin-top:0;width:619.5pt;height:24.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" fillcolor="#2f5496 [2404]" strokecolor="#2f5496 [2404]" strokeweight="1pt">
                <v:textbox>
                  <w:txbxContent>
                    <w:p w14:paraId="3BADE911" w14:textId="18931268" w:rsidR="00A35794" w:rsidRDefault="00A35794" w:rsidP="00A35794">
                      <w:pPr>
                        <w:ind w:firstLine="720"/>
                        <w:rPr>
                          <w:b/>
                          <w:sz w:val="24"/>
                        </w:rPr>
                      </w:pPr>
                      <w:r>
                        <w:rPr>
                          <w:b/>
                          <w:sz w:val="24"/>
                        </w:rPr>
                        <w:t>Vacancy:</w:t>
                      </w:r>
                      <w:r w:rsidR="00361D3C">
                        <w:rPr>
                          <w:b/>
                          <w:sz w:val="24"/>
                        </w:rPr>
                        <w:t xml:space="preserve"> </w:t>
                      </w:r>
                      <w:r w:rsidR="00972467">
                        <w:rPr>
                          <w:b/>
                          <w:sz w:val="24"/>
                        </w:rPr>
                        <w:t>Teacher of Girls PE (maternity cover)     0.6</w:t>
                      </w:r>
                      <w:r w:rsidR="005A1E0B">
                        <w:rPr>
                          <w:b/>
                          <w:sz w:val="24"/>
                        </w:rPr>
                        <w:t>fte</w:t>
                      </w:r>
                      <w:r w:rsidR="00972467">
                        <w:rPr>
                          <w:b/>
                          <w:sz w:val="24"/>
                        </w:rPr>
                        <w:t xml:space="preserve"> </w:t>
                      </w:r>
                      <w:r w:rsidR="005A1E0B">
                        <w:rPr>
                          <w:b/>
                          <w:sz w:val="24"/>
                        </w:rPr>
                        <w:t>Wednesday</w:t>
                      </w:r>
                      <w:r w:rsidR="00972467">
                        <w:rPr>
                          <w:b/>
                          <w:sz w:val="24"/>
                        </w:rPr>
                        <w:t xml:space="preserve"> - Friday       M1 – M</w:t>
                      </w:r>
                      <w:r w:rsidR="005A1E0B">
                        <w:rPr>
                          <w:b/>
                          <w:sz w:val="24"/>
                        </w:rPr>
                        <w:t>6</w:t>
                      </w:r>
                      <w:r w:rsidR="00972467">
                        <w:rPr>
                          <w:b/>
                          <w:sz w:val="24"/>
                        </w:rPr>
                        <w:t xml:space="preserve">    From: </w:t>
                      </w:r>
                      <w:r w:rsidR="005A1E0B">
                        <w:rPr>
                          <w:b/>
                          <w:sz w:val="24"/>
                        </w:rPr>
                        <w:t>06/11/</w:t>
                      </w:r>
                      <w:r w:rsidR="00972467">
                        <w:rPr>
                          <w:b/>
                          <w:sz w:val="24"/>
                        </w:rPr>
                        <w:t xml:space="preserve"> 2019</w:t>
                      </w:r>
                    </w:p>
                  </w:txbxContent>
                </v:textbox>
                <w10:wrap type="square" anchorx="margin" anchory="margin"/>
              </v:rect>
            </w:pict>
          </mc:Fallback>
        </mc:AlternateContent>
      </w:r>
      <w:r w:rsidR="009E5BC1" w:rsidRPr="007A53E4">
        <w:rPr>
          <w:rFonts w:cstheme="minorHAnsi"/>
          <w:sz w:val="22"/>
          <w:szCs w:val="22"/>
        </w:rPr>
        <w:t>A</w:t>
      </w:r>
      <w:r w:rsidRPr="007A53E4">
        <w:rPr>
          <w:rFonts w:cstheme="minorHAnsi"/>
          <w:sz w:val="22"/>
          <w:szCs w:val="22"/>
        </w:rPr>
        <w:t>s the Principal of Manor CE Academy, I am delighted to introduce our school to you</w:t>
      </w:r>
      <w:r w:rsidR="009E5BC1" w:rsidRPr="007A53E4">
        <w:rPr>
          <w:rFonts w:cstheme="minorHAnsi"/>
          <w:sz w:val="22"/>
          <w:szCs w:val="22"/>
        </w:rPr>
        <w:t xml:space="preserve">, and thank you for the interest you have shown in applying for a vacancy </w:t>
      </w:r>
      <w:r w:rsidR="00361D3C" w:rsidRPr="007A53E4">
        <w:rPr>
          <w:rFonts w:cstheme="minorHAnsi"/>
          <w:sz w:val="22"/>
          <w:szCs w:val="22"/>
        </w:rPr>
        <w:t>here</w:t>
      </w:r>
      <w:r w:rsidR="009E5BC1" w:rsidRPr="007A53E4">
        <w:rPr>
          <w:rFonts w:cstheme="minorHAnsi"/>
          <w:sz w:val="22"/>
          <w:szCs w:val="22"/>
        </w:rPr>
        <w:t>.</w:t>
      </w:r>
    </w:p>
    <w:p w14:paraId="210505D2" w14:textId="7E2571F7" w:rsidR="00A35794" w:rsidRPr="007A53E4" w:rsidRDefault="00A35794" w:rsidP="00361D3C">
      <w:pPr>
        <w:spacing w:before="0" w:line="276" w:lineRule="auto"/>
        <w:ind w:right="283"/>
        <w:rPr>
          <w:rFonts w:cstheme="minorHAnsi"/>
          <w:sz w:val="22"/>
          <w:szCs w:val="22"/>
        </w:rPr>
      </w:pPr>
      <w:r w:rsidRPr="007A53E4">
        <w:rPr>
          <w:rFonts w:cstheme="minorHAnsi"/>
          <w:sz w:val="22"/>
          <w:szCs w:val="22"/>
        </w:rPr>
        <w:t xml:space="preserve"> </w:t>
      </w:r>
    </w:p>
    <w:p w14:paraId="58BD05FB" w14:textId="77777777" w:rsidR="00A35794" w:rsidRPr="007A53E4" w:rsidRDefault="00A35794" w:rsidP="00361D3C">
      <w:pPr>
        <w:spacing w:before="0" w:line="276" w:lineRule="auto"/>
        <w:ind w:right="283"/>
        <w:rPr>
          <w:rFonts w:cstheme="minorHAnsi"/>
          <w:sz w:val="22"/>
          <w:szCs w:val="22"/>
        </w:rPr>
      </w:pPr>
      <w:r w:rsidRPr="007A53E4">
        <w:rPr>
          <w:rFonts w:cstheme="minorHAnsi"/>
          <w:sz w:val="22"/>
          <w:szCs w:val="22"/>
        </w:rPr>
        <w:t>Manor has a proud history, having served the young people of York for over 200 years. We are a Church of England academy and our Christian values guide, influence and underpin all that we do. We proudly strive to provide a 21st century education for our young people, founded on Christian belief, and carry on the work that the National Society began in the early 19th century.</w:t>
      </w:r>
    </w:p>
    <w:p w14:paraId="669B4CF7" w14:textId="77777777" w:rsidR="00A35794" w:rsidRPr="007A53E4" w:rsidRDefault="00A35794" w:rsidP="00361D3C">
      <w:pPr>
        <w:spacing w:line="276" w:lineRule="auto"/>
        <w:ind w:right="283"/>
        <w:rPr>
          <w:rFonts w:cstheme="minorHAnsi"/>
          <w:sz w:val="22"/>
          <w:szCs w:val="22"/>
        </w:rPr>
      </w:pPr>
    </w:p>
    <w:p w14:paraId="6EE49750" w14:textId="77777777" w:rsidR="00A35794" w:rsidRPr="007A53E4" w:rsidRDefault="00A35794" w:rsidP="00361D3C">
      <w:pPr>
        <w:spacing w:after="0"/>
        <w:rPr>
          <w:rFonts w:cstheme="minorHAnsi"/>
          <w:sz w:val="22"/>
          <w:szCs w:val="22"/>
        </w:rPr>
      </w:pPr>
      <w:r w:rsidRPr="007A53E4">
        <w:rPr>
          <w:rFonts w:cstheme="minorHAnsi"/>
          <w:sz w:val="22"/>
          <w:szCs w:val="22"/>
        </w:rPr>
        <w:t>We are an outstanding academy with a</w:t>
      </w:r>
    </w:p>
    <w:p w14:paraId="528DD45E" w14:textId="77777777" w:rsidR="00A35794" w:rsidRPr="007A53E4" w:rsidRDefault="00A35794" w:rsidP="00361D3C">
      <w:pPr>
        <w:spacing w:after="0"/>
        <w:rPr>
          <w:rFonts w:eastAsia="MS Mincho" w:cstheme="minorHAnsi"/>
          <w:sz w:val="22"/>
          <w:szCs w:val="22"/>
        </w:rPr>
      </w:pPr>
      <w:r w:rsidRPr="007A53E4">
        <w:rPr>
          <w:rFonts w:cstheme="minorHAnsi"/>
          <w:sz w:val="22"/>
          <w:szCs w:val="22"/>
        </w:rPr>
        <w:t>reputation for academic excellence. In recent</w:t>
      </w:r>
    </w:p>
    <w:p w14:paraId="2619012D" w14:textId="458E60C2" w:rsidR="00A35794" w:rsidRPr="007A53E4" w:rsidRDefault="00A35794" w:rsidP="00361D3C">
      <w:pPr>
        <w:spacing w:line="276" w:lineRule="auto"/>
        <w:ind w:right="283"/>
        <w:rPr>
          <w:rFonts w:cstheme="minorHAnsi"/>
          <w:sz w:val="22"/>
          <w:szCs w:val="22"/>
        </w:rPr>
      </w:pPr>
      <w:r w:rsidRPr="007A53E4">
        <w:rPr>
          <w:rFonts w:cstheme="minorHAnsi"/>
          <w:sz w:val="22"/>
          <w:szCs w:val="22"/>
        </w:rPr>
        <w:t>years we have taken on the role of a National Support School and our Teaching School is at the heart of the Ebor Teaching Schools Alliance, training the next generation of teachers. We are also a founder member of Hope Learning Trust</w:t>
      </w:r>
      <w:r w:rsidR="00361D3C" w:rsidRPr="007A53E4">
        <w:rPr>
          <w:rFonts w:cstheme="minorHAnsi"/>
          <w:sz w:val="22"/>
          <w:szCs w:val="22"/>
        </w:rPr>
        <w:t>,</w:t>
      </w:r>
      <w:r w:rsidRPr="007A53E4">
        <w:rPr>
          <w:rFonts w:cstheme="minorHAnsi"/>
          <w:sz w:val="22"/>
          <w:szCs w:val="22"/>
        </w:rPr>
        <w:t xml:space="preserve"> York, a growing</w:t>
      </w:r>
      <w:r w:rsidR="00361D3C" w:rsidRPr="007A53E4">
        <w:rPr>
          <w:rFonts w:cstheme="minorHAnsi"/>
          <w:sz w:val="22"/>
          <w:szCs w:val="22"/>
        </w:rPr>
        <w:t>, successful</w:t>
      </w:r>
      <w:r w:rsidRPr="007A53E4">
        <w:rPr>
          <w:rFonts w:cstheme="minorHAnsi"/>
          <w:sz w:val="22"/>
          <w:szCs w:val="22"/>
        </w:rPr>
        <w:t xml:space="preserve"> family of schools working together to transform education within Yorkshire and the Humber.</w:t>
      </w:r>
    </w:p>
    <w:p w14:paraId="0222D683" w14:textId="0D8BFF83" w:rsidR="00476C1C" w:rsidRPr="007A53E4" w:rsidRDefault="00476C1C" w:rsidP="00361D3C">
      <w:pPr>
        <w:spacing w:line="276" w:lineRule="auto"/>
        <w:ind w:right="283"/>
        <w:rPr>
          <w:rFonts w:cstheme="minorHAnsi"/>
          <w:sz w:val="22"/>
          <w:szCs w:val="22"/>
        </w:rPr>
      </w:pPr>
    </w:p>
    <w:p w14:paraId="4ED6069A" w14:textId="3276964F" w:rsidR="00476C1C" w:rsidRPr="007A53E4" w:rsidRDefault="00476C1C" w:rsidP="00361D3C">
      <w:pPr>
        <w:spacing w:line="276" w:lineRule="auto"/>
        <w:ind w:right="283"/>
        <w:rPr>
          <w:rFonts w:cstheme="minorHAnsi"/>
          <w:sz w:val="22"/>
          <w:szCs w:val="22"/>
        </w:rPr>
      </w:pPr>
      <w:r w:rsidRPr="007A53E4">
        <w:rPr>
          <w:rFonts w:cstheme="minorHAnsi"/>
          <w:noProof/>
          <w:sz w:val="22"/>
          <w:szCs w:val="22"/>
        </w:rPr>
        <w:drawing>
          <wp:inline distT="0" distB="0" distL="0" distR="0" wp14:anchorId="0A711FB5" wp14:editId="6F05080C">
            <wp:extent cx="2623931" cy="1749287"/>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or_Sept2018.jpg"/>
                    <pic:cNvPicPr/>
                  </pic:nvPicPr>
                  <pic:blipFill>
                    <a:blip r:embed="rId7">
                      <a:extLst>
                        <a:ext uri="{28A0092B-C50C-407E-A947-70E740481C1C}">
                          <a14:useLocalDpi xmlns:a14="http://schemas.microsoft.com/office/drawing/2010/main" val="0"/>
                        </a:ext>
                      </a:extLst>
                    </a:blip>
                    <a:stretch>
                      <a:fillRect/>
                    </a:stretch>
                  </pic:blipFill>
                  <pic:spPr>
                    <a:xfrm>
                      <a:off x="0" y="0"/>
                      <a:ext cx="2648844" cy="1765896"/>
                    </a:xfrm>
                    <a:prstGeom prst="rect">
                      <a:avLst/>
                    </a:prstGeom>
                  </pic:spPr>
                </pic:pic>
              </a:graphicData>
            </a:graphic>
          </wp:inline>
        </w:drawing>
      </w:r>
    </w:p>
    <w:p w14:paraId="59862A0C" w14:textId="77777777" w:rsidR="00361D3C" w:rsidRPr="007A53E4" w:rsidRDefault="00361D3C" w:rsidP="00361D3C">
      <w:pPr>
        <w:spacing w:line="276" w:lineRule="auto"/>
        <w:ind w:right="283"/>
        <w:rPr>
          <w:rFonts w:cstheme="minorHAnsi"/>
          <w:sz w:val="22"/>
          <w:szCs w:val="22"/>
        </w:rPr>
      </w:pPr>
    </w:p>
    <w:p w14:paraId="29A3ABAE" w14:textId="77777777" w:rsidR="007A53E4" w:rsidRDefault="007A53E4" w:rsidP="00361D3C">
      <w:pPr>
        <w:spacing w:line="276" w:lineRule="auto"/>
        <w:ind w:right="283"/>
        <w:rPr>
          <w:rFonts w:cstheme="minorHAnsi"/>
          <w:sz w:val="22"/>
          <w:szCs w:val="22"/>
        </w:rPr>
      </w:pPr>
    </w:p>
    <w:p w14:paraId="4078BF40" w14:textId="4B7E50BA" w:rsidR="00361D3C" w:rsidRPr="007A53E4" w:rsidRDefault="00A35794" w:rsidP="00361D3C">
      <w:pPr>
        <w:spacing w:line="276" w:lineRule="auto"/>
        <w:ind w:right="283"/>
        <w:rPr>
          <w:rFonts w:cstheme="minorHAnsi"/>
          <w:sz w:val="22"/>
          <w:szCs w:val="22"/>
        </w:rPr>
      </w:pPr>
      <w:r w:rsidRPr="007A53E4">
        <w:rPr>
          <w:rFonts w:cstheme="minorHAnsi"/>
          <w:sz w:val="22"/>
          <w:szCs w:val="22"/>
        </w:rPr>
        <w:t>We are blessed to have state-of-the-art facilities and supportive families. However, our greatest assets are the 1,000-plus amazing young people and the highly gifted teaching and support staff. Our aim is that all students and staff "serve others, grow together and live life to the full</w:t>
      </w:r>
      <w:r w:rsidR="00361D3C" w:rsidRPr="007A53E4">
        <w:rPr>
          <w:rFonts w:cstheme="minorHAnsi"/>
          <w:sz w:val="22"/>
          <w:szCs w:val="22"/>
        </w:rPr>
        <w:t>.</w:t>
      </w:r>
      <w:r w:rsidRPr="007A53E4">
        <w:rPr>
          <w:rFonts w:cstheme="minorHAnsi"/>
          <w:sz w:val="22"/>
          <w:szCs w:val="22"/>
        </w:rPr>
        <w:t xml:space="preserve">"  We want to develop compassionate, serving young leaders that work to make their </w:t>
      </w:r>
      <w:r w:rsidR="00484F09">
        <w:rPr>
          <w:rFonts w:cstheme="minorHAnsi"/>
          <w:sz w:val="22"/>
          <w:szCs w:val="22"/>
        </w:rPr>
        <w:t>c</w:t>
      </w:r>
      <w:r w:rsidRPr="007A53E4">
        <w:rPr>
          <w:rFonts w:cstheme="minorHAnsi"/>
          <w:sz w:val="22"/>
          <w:szCs w:val="22"/>
        </w:rPr>
        <w:t xml:space="preserve">ommunities and our society a better place. </w:t>
      </w:r>
    </w:p>
    <w:p w14:paraId="381ECBC1" w14:textId="77777777" w:rsidR="00361D3C" w:rsidRPr="007A53E4" w:rsidRDefault="00361D3C" w:rsidP="00361D3C">
      <w:pPr>
        <w:spacing w:line="276" w:lineRule="auto"/>
        <w:ind w:right="283"/>
        <w:rPr>
          <w:rFonts w:cstheme="minorHAnsi"/>
          <w:sz w:val="22"/>
          <w:szCs w:val="22"/>
        </w:rPr>
      </w:pPr>
    </w:p>
    <w:p w14:paraId="0D8BD3FC" w14:textId="3B8669DA" w:rsidR="00361D3C" w:rsidRPr="007A53E4" w:rsidRDefault="00361D3C" w:rsidP="00361D3C">
      <w:pPr>
        <w:spacing w:line="276" w:lineRule="auto"/>
        <w:ind w:right="283"/>
        <w:rPr>
          <w:rFonts w:cstheme="minorHAnsi"/>
          <w:sz w:val="22"/>
          <w:szCs w:val="22"/>
        </w:rPr>
      </w:pPr>
      <w:r w:rsidRPr="007A53E4">
        <w:rPr>
          <w:rFonts w:cstheme="minorHAnsi"/>
          <w:noProof/>
          <w:sz w:val="22"/>
          <w:szCs w:val="22"/>
        </w:rPr>
        <w:drawing>
          <wp:inline distT="0" distB="0" distL="0" distR="0" wp14:anchorId="2E97B3ED" wp14:editId="40427C63">
            <wp:extent cx="2731274" cy="182084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imon Barber 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1272" cy="1827514"/>
                    </a:xfrm>
                    <a:prstGeom prst="rect">
                      <a:avLst/>
                    </a:prstGeom>
                  </pic:spPr>
                </pic:pic>
              </a:graphicData>
            </a:graphic>
          </wp:inline>
        </w:drawing>
      </w:r>
    </w:p>
    <w:p w14:paraId="6C2A12F9" w14:textId="77777777" w:rsidR="00361D3C" w:rsidRPr="007A53E4" w:rsidRDefault="00361D3C" w:rsidP="00A35794">
      <w:pPr>
        <w:spacing w:after="0"/>
        <w:rPr>
          <w:rFonts w:cstheme="minorHAnsi"/>
          <w:b/>
          <w:sz w:val="22"/>
          <w:szCs w:val="22"/>
        </w:rPr>
      </w:pPr>
    </w:p>
    <w:p w14:paraId="60B0A772" w14:textId="107B7AFE" w:rsidR="00A35794" w:rsidRPr="007A53E4" w:rsidRDefault="00361D3C" w:rsidP="00A35794">
      <w:pPr>
        <w:spacing w:after="0"/>
        <w:rPr>
          <w:rFonts w:cstheme="minorHAnsi"/>
          <w:b/>
          <w:sz w:val="22"/>
          <w:szCs w:val="22"/>
        </w:rPr>
      </w:pPr>
      <w:r w:rsidRPr="007A53E4">
        <w:rPr>
          <w:rFonts w:cstheme="minorHAnsi"/>
          <w:b/>
          <w:sz w:val="22"/>
          <w:szCs w:val="22"/>
        </w:rPr>
        <w:t>Simon Barber | Principal</w:t>
      </w:r>
    </w:p>
    <w:p w14:paraId="74149BE7" w14:textId="47EBCE94" w:rsidR="00A35794" w:rsidRDefault="00A35794" w:rsidP="00484F09">
      <w:pPr>
        <w:pBdr>
          <w:bottom w:val="single" w:sz="4" w:space="1" w:color="auto"/>
        </w:pBdr>
        <w:spacing w:after="0"/>
        <w:rPr>
          <w:rFonts w:cstheme="minorHAnsi"/>
          <w:sz w:val="22"/>
          <w:szCs w:val="22"/>
        </w:rPr>
      </w:pPr>
    </w:p>
    <w:p w14:paraId="3C60E9E5" w14:textId="77777777" w:rsidR="00484F09" w:rsidRPr="007A53E4" w:rsidRDefault="00484F09" w:rsidP="00484F09">
      <w:pPr>
        <w:pBdr>
          <w:bottom w:val="single" w:sz="4" w:space="1" w:color="auto"/>
        </w:pBdr>
        <w:spacing w:after="0"/>
        <w:rPr>
          <w:rFonts w:cstheme="minorHAnsi"/>
          <w:sz w:val="22"/>
          <w:szCs w:val="22"/>
        </w:rPr>
      </w:pPr>
    </w:p>
    <w:p w14:paraId="55ADD571" w14:textId="62C4173B" w:rsidR="00A35794" w:rsidRPr="007A53E4" w:rsidRDefault="00A35794" w:rsidP="00A35794">
      <w:pPr>
        <w:spacing w:after="0"/>
        <w:rPr>
          <w:rFonts w:cstheme="minorHAnsi"/>
          <w:sz w:val="22"/>
          <w:szCs w:val="22"/>
        </w:rPr>
      </w:pPr>
    </w:p>
    <w:p w14:paraId="08E238E1" w14:textId="77777777" w:rsidR="00A35794" w:rsidRPr="007A53E4" w:rsidRDefault="00A35794" w:rsidP="00A35794">
      <w:pPr>
        <w:spacing w:after="0"/>
        <w:rPr>
          <w:rFonts w:cstheme="minorHAnsi"/>
          <w:sz w:val="22"/>
          <w:szCs w:val="22"/>
        </w:rPr>
      </w:pPr>
    </w:p>
    <w:p w14:paraId="69ACC7A2" w14:textId="6DD7BA41" w:rsidR="00A35794" w:rsidRPr="007A53E4" w:rsidRDefault="006E6ECC" w:rsidP="00A35794">
      <w:pPr>
        <w:spacing w:after="0"/>
        <w:rPr>
          <w:rFonts w:cstheme="minorHAnsi"/>
          <w:b/>
          <w:sz w:val="22"/>
          <w:szCs w:val="22"/>
        </w:rPr>
      </w:pPr>
      <w:r w:rsidRPr="007A53E4">
        <w:rPr>
          <w:rFonts w:cstheme="minorHAnsi"/>
          <w:b/>
          <w:sz w:val="22"/>
          <w:szCs w:val="22"/>
        </w:rPr>
        <w:t>JOB PURPOSE</w:t>
      </w:r>
    </w:p>
    <w:p w14:paraId="24737F06" w14:textId="77777777" w:rsidR="00A35794" w:rsidRPr="007A53E4" w:rsidRDefault="00A35794" w:rsidP="00A35794">
      <w:pPr>
        <w:spacing w:after="0"/>
        <w:rPr>
          <w:rFonts w:cstheme="minorHAnsi"/>
          <w:sz w:val="22"/>
          <w:szCs w:val="22"/>
        </w:rPr>
      </w:pPr>
    </w:p>
    <w:p w14:paraId="1BFB7FA4" w14:textId="3D724334" w:rsidR="00A35794" w:rsidRPr="007A53E4" w:rsidRDefault="00972467" w:rsidP="00653C0F">
      <w:pPr>
        <w:spacing w:after="0"/>
        <w:rPr>
          <w:rFonts w:cstheme="minorHAnsi"/>
          <w:sz w:val="22"/>
          <w:szCs w:val="22"/>
        </w:rPr>
        <w:sectPr w:rsidR="00A35794" w:rsidRPr="007A53E4">
          <w:headerReference w:type="default" r:id="rId9"/>
          <w:footerReference w:type="default" r:id="rId10"/>
          <w:headerReference w:type="first" r:id="rId11"/>
          <w:pgSz w:w="12240" w:h="15840"/>
          <w:pgMar w:top="2410" w:right="1440" w:bottom="993" w:left="1440" w:header="720" w:footer="720" w:gutter="0"/>
          <w:cols w:num="2" w:space="720"/>
          <w:titlePg/>
          <w:docGrid w:linePitch="360"/>
        </w:sectPr>
      </w:pPr>
      <w:r w:rsidRPr="00784392">
        <w:rPr>
          <w:rFonts w:eastAsia="Times New Roman" w:cstheme="minorHAnsi"/>
          <w:sz w:val="24"/>
          <w:szCs w:val="24"/>
          <w:lang w:val="en" w:eastAsia="en-GB"/>
        </w:rPr>
        <w:t>We are look</w:t>
      </w:r>
      <w:r>
        <w:rPr>
          <w:rFonts w:eastAsia="Times New Roman" w:cstheme="minorHAnsi"/>
          <w:sz w:val="24"/>
          <w:szCs w:val="24"/>
          <w:lang w:val="en" w:eastAsia="en-GB"/>
        </w:rPr>
        <w:t xml:space="preserve">ing to appoint an enthusiastic and </w:t>
      </w:r>
      <w:r w:rsidRPr="00784392">
        <w:rPr>
          <w:rFonts w:eastAsia="Times New Roman" w:cstheme="minorHAnsi"/>
          <w:sz w:val="24"/>
          <w:szCs w:val="24"/>
          <w:lang w:val="en" w:eastAsia="en-GB"/>
        </w:rPr>
        <w:t>inspirational teacher o</w:t>
      </w:r>
      <w:r>
        <w:rPr>
          <w:rFonts w:eastAsia="Times New Roman" w:cstheme="minorHAnsi"/>
          <w:sz w:val="24"/>
          <w:szCs w:val="24"/>
          <w:lang w:val="en" w:eastAsia="en-GB"/>
        </w:rPr>
        <w:t xml:space="preserve">f Physical Education to join a thriving and supportive </w:t>
      </w:r>
      <w:r w:rsidRPr="00784392">
        <w:rPr>
          <w:rFonts w:eastAsia="Times New Roman" w:cstheme="minorHAnsi"/>
          <w:sz w:val="24"/>
          <w:szCs w:val="24"/>
          <w:lang w:val="en" w:eastAsia="en-GB"/>
        </w:rPr>
        <w:t>department.</w:t>
      </w:r>
      <w:r w:rsidRPr="00784392">
        <w:rPr>
          <w:rFonts w:ascii="Arial" w:hAnsi="Arial" w:cs="Arial"/>
          <w:color w:val="666666"/>
          <w:sz w:val="19"/>
          <w:szCs w:val="19"/>
          <w:lang w:val="en"/>
        </w:rPr>
        <w:t xml:space="preserve"> </w:t>
      </w:r>
      <w:r>
        <w:rPr>
          <w:rFonts w:ascii="Arial" w:hAnsi="Arial" w:cs="Arial"/>
          <w:color w:val="666666"/>
          <w:sz w:val="19"/>
          <w:szCs w:val="19"/>
          <w:lang w:val="en"/>
        </w:rPr>
        <w:t xml:space="preserve"> </w:t>
      </w:r>
      <w:r>
        <w:rPr>
          <w:rFonts w:cstheme="minorHAnsi"/>
          <w:sz w:val="24"/>
          <w:szCs w:val="24"/>
          <w:lang w:val="en"/>
        </w:rPr>
        <w:t>The successful candidate should</w:t>
      </w:r>
      <w:r w:rsidRPr="00074CEF">
        <w:rPr>
          <w:rFonts w:cstheme="minorHAnsi"/>
          <w:sz w:val="24"/>
          <w:szCs w:val="24"/>
          <w:lang w:val="en"/>
        </w:rPr>
        <w:t xml:space="preserve"> have the ability to</w:t>
      </w:r>
      <w:r>
        <w:rPr>
          <w:rFonts w:cstheme="minorHAnsi"/>
          <w:sz w:val="24"/>
          <w:szCs w:val="24"/>
          <w:lang w:val="en"/>
        </w:rPr>
        <w:t xml:space="preserve"> enthuse and motivate students as well as </w:t>
      </w:r>
      <w:r w:rsidRPr="00074CEF">
        <w:rPr>
          <w:rFonts w:cstheme="minorHAnsi"/>
          <w:sz w:val="24"/>
          <w:szCs w:val="24"/>
          <w:lang w:val="en"/>
        </w:rPr>
        <w:t>teach</w:t>
      </w:r>
      <w:r>
        <w:rPr>
          <w:rFonts w:cstheme="minorHAnsi"/>
          <w:sz w:val="24"/>
          <w:szCs w:val="24"/>
          <w:lang w:val="en"/>
        </w:rPr>
        <w:t>ing</w:t>
      </w:r>
      <w:r w:rsidRPr="00074CEF">
        <w:rPr>
          <w:rFonts w:cstheme="minorHAnsi"/>
          <w:sz w:val="24"/>
          <w:szCs w:val="24"/>
          <w:lang w:val="en"/>
        </w:rPr>
        <w:t xml:space="preserve"> across the full age</w:t>
      </w:r>
      <w:r>
        <w:rPr>
          <w:rFonts w:cstheme="minorHAnsi"/>
          <w:sz w:val="24"/>
          <w:szCs w:val="24"/>
          <w:lang w:val="en"/>
        </w:rPr>
        <w:t xml:space="preserve"> and ability range.  </w:t>
      </w:r>
      <w:r w:rsidRPr="00074CEF">
        <w:rPr>
          <w:rFonts w:cstheme="minorHAnsi"/>
          <w:sz w:val="24"/>
          <w:szCs w:val="24"/>
          <w:lang w:val="en"/>
        </w:rPr>
        <w:t xml:space="preserve"> Applications from experienced or newly qualified teachers welcome</w:t>
      </w:r>
      <w:r>
        <w:rPr>
          <w:rFonts w:cstheme="minorHAnsi"/>
          <w:sz w:val="24"/>
          <w:szCs w:val="24"/>
          <w:lang w:val="en"/>
        </w:rPr>
        <w:t xml:space="preserve">.  </w:t>
      </w:r>
    </w:p>
    <w:p w14:paraId="1A5C7273" w14:textId="77777777" w:rsidR="00A35794" w:rsidRPr="007A53E4" w:rsidRDefault="00A35794" w:rsidP="005E305C">
      <w:pPr>
        <w:spacing w:before="600"/>
        <w:rPr>
          <w:rFonts w:cstheme="minorHAnsi"/>
          <w:sz w:val="22"/>
          <w:szCs w:val="22"/>
        </w:rPr>
        <w:sectPr w:rsidR="00A35794" w:rsidRPr="007A53E4" w:rsidSect="005E305C">
          <w:headerReference w:type="first" r:id="rId12"/>
          <w:pgSz w:w="12240" w:h="15840"/>
          <w:pgMar w:top="1440" w:right="1440" w:bottom="1440" w:left="1440" w:header="567" w:footer="720" w:gutter="0"/>
          <w:cols w:num="2"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1413"/>
        <w:gridCol w:w="3525"/>
        <w:gridCol w:w="1720"/>
        <w:gridCol w:w="2692"/>
      </w:tblGrid>
      <w:tr w:rsidR="00A35794" w:rsidRPr="007A53E4" w14:paraId="6F5ED4E9" w14:textId="77777777" w:rsidTr="00A15435">
        <w:tc>
          <w:tcPr>
            <w:tcW w:w="1413" w:type="dxa"/>
            <w:shd w:val="clear" w:color="auto" w:fill="F2F2F2" w:themeFill="background1" w:themeFillShade="F2"/>
          </w:tcPr>
          <w:p w14:paraId="679F5E45" w14:textId="77777777" w:rsidR="00A35794" w:rsidRPr="007A53E4" w:rsidRDefault="006C319D" w:rsidP="00A15435">
            <w:pPr>
              <w:pStyle w:val="Heading2"/>
              <w:rPr>
                <w:rFonts w:asciiTheme="minorHAnsi" w:hAnsiTheme="minorHAnsi" w:cstheme="minorHAnsi"/>
                <w:sz w:val="22"/>
                <w:szCs w:val="22"/>
              </w:rPr>
            </w:pPr>
            <w:sdt>
              <w:sdtPr>
                <w:rPr>
                  <w:rFonts w:asciiTheme="minorHAnsi" w:hAnsiTheme="minorHAnsi" w:cstheme="minorHAnsi"/>
                  <w:sz w:val="22"/>
                  <w:szCs w:val="22"/>
                </w:rPr>
                <w:id w:val="900328234"/>
                <w:placeholder>
                  <w:docPart w:val="67B8592E0293413D9D72B81CF7DFA6A0"/>
                </w:placeholder>
                <w:temporary/>
                <w:showingPlcHdr/>
                <w15:appearance w15:val="hidden"/>
              </w:sdtPr>
              <w:sdtEndPr/>
              <w:sdtContent>
                <w:r w:rsidR="00A35794" w:rsidRPr="007A53E4">
                  <w:rPr>
                    <w:rFonts w:asciiTheme="minorHAnsi" w:hAnsiTheme="minorHAnsi" w:cstheme="minorHAnsi"/>
                    <w:sz w:val="22"/>
                    <w:szCs w:val="22"/>
                  </w:rPr>
                  <w:t>Job Title</w:t>
                </w:r>
              </w:sdtContent>
            </w:sdt>
            <w:r w:rsidR="00A35794" w:rsidRPr="007A53E4">
              <w:rPr>
                <w:rFonts w:asciiTheme="minorHAnsi" w:hAnsiTheme="minorHAnsi" w:cstheme="minorHAnsi"/>
                <w:sz w:val="22"/>
                <w:szCs w:val="22"/>
              </w:rPr>
              <w:t>:</w:t>
            </w:r>
          </w:p>
        </w:tc>
        <w:tc>
          <w:tcPr>
            <w:tcW w:w="3525" w:type="dxa"/>
          </w:tcPr>
          <w:p w14:paraId="0FC35496" w14:textId="5E4BE8B0" w:rsidR="00A85D56" w:rsidRPr="007A53E4" w:rsidRDefault="00972467" w:rsidP="00A15435">
            <w:pPr>
              <w:rPr>
                <w:rFonts w:cstheme="minorHAnsi"/>
                <w:sz w:val="22"/>
                <w:szCs w:val="22"/>
              </w:rPr>
            </w:pPr>
            <w:r>
              <w:rPr>
                <w:rFonts w:cstheme="minorHAnsi"/>
                <w:sz w:val="22"/>
                <w:szCs w:val="22"/>
              </w:rPr>
              <w:t>Teacher of Girls PE</w:t>
            </w:r>
            <w:r w:rsidR="006C319D">
              <w:rPr>
                <w:rFonts w:cstheme="minorHAnsi"/>
                <w:sz w:val="22"/>
                <w:szCs w:val="22"/>
              </w:rPr>
              <w:t xml:space="preserve"> from the 06 November2019</w:t>
            </w:r>
            <w:bookmarkStart w:id="0" w:name="_GoBack"/>
            <w:bookmarkEnd w:id="0"/>
          </w:p>
        </w:tc>
        <w:tc>
          <w:tcPr>
            <w:tcW w:w="1720" w:type="dxa"/>
            <w:shd w:val="clear" w:color="auto" w:fill="F2F2F2" w:themeFill="background1" w:themeFillShade="F2"/>
          </w:tcPr>
          <w:p w14:paraId="5390BF74" w14:textId="77777777" w:rsidR="00A35794" w:rsidRPr="007A53E4" w:rsidRDefault="006C319D" w:rsidP="00A15435">
            <w:pPr>
              <w:pStyle w:val="Heading2"/>
              <w:rPr>
                <w:rFonts w:asciiTheme="minorHAnsi" w:hAnsiTheme="minorHAnsi" w:cstheme="minorHAnsi"/>
                <w:sz w:val="22"/>
                <w:szCs w:val="22"/>
              </w:rPr>
            </w:pPr>
            <w:sdt>
              <w:sdtPr>
                <w:rPr>
                  <w:rFonts w:asciiTheme="minorHAnsi" w:hAnsiTheme="minorHAnsi" w:cstheme="minorHAnsi"/>
                  <w:sz w:val="22"/>
                  <w:szCs w:val="22"/>
                </w:rPr>
                <w:id w:val="1231121561"/>
                <w:placeholder>
                  <w:docPart w:val="FBA3967EFCD443D2A014170354B38E06"/>
                </w:placeholder>
                <w:temporary/>
                <w:showingPlcHdr/>
                <w15:appearance w15:val="hidden"/>
              </w:sdtPr>
              <w:sdtEndPr/>
              <w:sdtContent>
                <w:r w:rsidR="00A35794" w:rsidRPr="007A53E4">
                  <w:rPr>
                    <w:rFonts w:asciiTheme="minorHAnsi" w:hAnsiTheme="minorHAnsi" w:cstheme="minorHAnsi"/>
                    <w:sz w:val="22"/>
                    <w:szCs w:val="22"/>
                  </w:rPr>
                  <w:t>Job Category</w:t>
                </w:r>
              </w:sdtContent>
            </w:sdt>
            <w:r w:rsidR="00A35794" w:rsidRPr="007A53E4">
              <w:rPr>
                <w:rFonts w:asciiTheme="minorHAnsi" w:hAnsiTheme="minorHAnsi" w:cstheme="minorHAnsi"/>
                <w:sz w:val="22"/>
                <w:szCs w:val="22"/>
              </w:rPr>
              <w:t>:</w:t>
            </w:r>
          </w:p>
        </w:tc>
        <w:tc>
          <w:tcPr>
            <w:tcW w:w="2692" w:type="dxa"/>
          </w:tcPr>
          <w:p w14:paraId="730DB17C" w14:textId="634561C1" w:rsidR="00A35794" w:rsidRPr="007A53E4" w:rsidRDefault="00972467" w:rsidP="00A15435">
            <w:pPr>
              <w:rPr>
                <w:rFonts w:cstheme="minorHAnsi"/>
                <w:sz w:val="22"/>
                <w:szCs w:val="22"/>
              </w:rPr>
            </w:pPr>
            <w:r>
              <w:rPr>
                <w:rFonts w:cstheme="minorHAnsi"/>
                <w:sz w:val="22"/>
                <w:szCs w:val="22"/>
              </w:rPr>
              <w:t>Teaching Vacancy</w:t>
            </w:r>
            <w:r w:rsidR="006C319D">
              <w:rPr>
                <w:rFonts w:cstheme="minorHAnsi"/>
                <w:sz w:val="22"/>
                <w:szCs w:val="22"/>
              </w:rPr>
              <w:t xml:space="preserve"> </w:t>
            </w:r>
          </w:p>
        </w:tc>
      </w:tr>
      <w:tr w:rsidR="00A35794" w:rsidRPr="007A53E4" w14:paraId="60AD0C7A" w14:textId="77777777" w:rsidTr="00A15435">
        <w:tc>
          <w:tcPr>
            <w:tcW w:w="1413" w:type="dxa"/>
            <w:shd w:val="clear" w:color="auto" w:fill="F2F2F2" w:themeFill="background1" w:themeFillShade="F2"/>
          </w:tcPr>
          <w:p w14:paraId="241ADA05" w14:textId="77777777" w:rsidR="00A35794" w:rsidRPr="007A53E4" w:rsidRDefault="006C319D" w:rsidP="00A15435">
            <w:pPr>
              <w:pStyle w:val="Heading2"/>
              <w:rPr>
                <w:rFonts w:asciiTheme="minorHAnsi" w:hAnsiTheme="minorHAnsi" w:cstheme="minorHAnsi"/>
                <w:sz w:val="22"/>
                <w:szCs w:val="22"/>
              </w:rPr>
            </w:pPr>
            <w:sdt>
              <w:sdtPr>
                <w:rPr>
                  <w:rFonts w:asciiTheme="minorHAnsi" w:hAnsiTheme="minorHAnsi" w:cstheme="minorHAnsi"/>
                  <w:sz w:val="22"/>
                  <w:szCs w:val="22"/>
                </w:rPr>
                <w:id w:val="-1832596105"/>
                <w:placeholder>
                  <w:docPart w:val="7DB3DD1BCE644D82B702E12AEA43C938"/>
                </w:placeholder>
                <w:temporary/>
                <w:showingPlcHdr/>
                <w15:appearance w15:val="hidden"/>
              </w:sdtPr>
              <w:sdtEndPr/>
              <w:sdtContent>
                <w:r w:rsidR="00A35794" w:rsidRPr="007A53E4">
                  <w:rPr>
                    <w:rFonts w:asciiTheme="minorHAnsi" w:hAnsiTheme="minorHAnsi" w:cstheme="minorHAnsi"/>
                    <w:sz w:val="22"/>
                    <w:szCs w:val="22"/>
                  </w:rPr>
                  <w:t>Level/Salary Range</w:t>
                </w:r>
              </w:sdtContent>
            </w:sdt>
            <w:r w:rsidR="00A35794" w:rsidRPr="007A53E4">
              <w:rPr>
                <w:rFonts w:asciiTheme="minorHAnsi" w:hAnsiTheme="minorHAnsi" w:cstheme="minorHAnsi"/>
                <w:sz w:val="22"/>
                <w:szCs w:val="22"/>
              </w:rPr>
              <w:t>:</w:t>
            </w:r>
          </w:p>
        </w:tc>
        <w:tc>
          <w:tcPr>
            <w:tcW w:w="3525" w:type="dxa"/>
          </w:tcPr>
          <w:p w14:paraId="352AB088" w14:textId="54656433" w:rsidR="00A35794" w:rsidRPr="007A53E4" w:rsidRDefault="00972467" w:rsidP="00A15435">
            <w:pPr>
              <w:rPr>
                <w:rFonts w:cstheme="minorHAnsi"/>
                <w:sz w:val="22"/>
                <w:szCs w:val="22"/>
              </w:rPr>
            </w:pPr>
            <w:r>
              <w:rPr>
                <w:rFonts w:cstheme="minorHAnsi"/>
                <w:sz w:val="22"/>
                <w:szCs w:val="22"/>
              </w:rPr>
              <w:t>M1 – M</w:t>
            </w:r>
            <w:r w:rsidR="006C319D">
              <w:rPr>
                <w:rFonts w:cstheme="minorHAnsi"/>
                <w:sz w:val="22"/>
                <w:szCs w:val="22"/>
              </w:rPr>
              <w:t>6</w:t>
            </w:r>
          </w:p>
        </w:tc>
        <w:tc>
          <w:tcPr>
            <w:tcW w:w="1720" w:type="dxa"/>
            <w:shd w:val="clear" w:color="auto" w:fill="F2F2F2" w:themeFill="background1" w:themeFillShade="F2"/>
          </w:tcPr>
          <w:p w14:paraId="41C32C85" w14:textId="77777777" w:rsidR="00A35794" w:rsidRPr="007A53E4" w:rsidRDefault="006C319D" w:rsidP="00A15435">
            <w:pPr>
              <w:pStyle w:val="Heading2"/>
              <w:rPr>
                <w:rFonts w:asciiTheme="minorHAnsi" w:hAnsiTheme="minorHAnsi" w:cstheme="minorHAnsi"/>
                <w:sz w:val="22"/>
                <w:szCs w:val="22"/>
              </w:rPr>
            </w:pPr>
            <w:sdt>
              <w:sdtPr>
                <w:rPr>
                  <w:rFonts w:asciiTheme="minorHAnsi" w:hAnsiTheme="minorHAnsi" w:cstheme="minorHAnsi"/>
                  <w:sz w:val="22"/>
                  <w:szCs w:val="22"/>
                </w:rPr>
                <w:id w:val="-538278110"/>
                <w:placeholder>
                  <w:docPart w:val="F1D328FA32274D6B937028B33FBD51B3"/>
                </w:placeholder>
                <w:showingPlcHdr/>
                <w15:appearance w15:val="hidden"/>
              </w:sdtPr>
              <w:sdtEndPr/>
              <w:sdtContent>
                <w:r w:rsidR="00A35794" w:rsidRPr="007A53E4">
                  <w:rPr>
                    <w:rFonts w:asciiTheme="minorHAnsi" w:hAnsiTheme="minorHAnsi" w:cstheme="minorHAnsi"/>
                    <w:sz w:val="22"/>
                    <w:szCs w:val="22"/>
                  </w:rPr>
                  <w:t>Position Type</w:t>
                </w:r>
              </w:sdtContent>
            </w:sdt>
            <w:r w:rsidR="00A35794" w:rsidRPr="007A53E4">
              <w:rPr>
                <w:rFonts w:asciiTheme="minorHAnsi" w:hAnsiTheme="minorHAnsi" w:cstheme="minorHAnsi"/>
                <w:sz w:val="22"/>
                <w:szCs w:val="22"/>
              </w:rPr>
              <w:t>:</w:t>
            </w:r>
          </w:p>
        </w:tc>
        <w:sdt>
          <w:sdtPr>
            <w:rPr>
              <w:rFonts w:cstheme="minorHAnsi"/>
              <w:sz w:val="22"/>
              <w:szCs w:val="22"/>
            </w:rPr>
            <w:id w:val="861970474"/>
            <w:placeholder>
              <w:docPart w:val="18AF35B1705F46BEA86CDF1BCBC63377"/>
            </w:placeholder>
            <w15:appearance w15:val="hidden"/>
          </w:sdtPr>
          <w:sdtEndPr/>
          <w:sdtContent>
            <w:tc>
              <w:tcPr>
                <w:tcW w:w="2692" w:type="dxa"/>
              </w:tcPr>
              <w:p w14:paraId="778FBF5B" w14:textId="7890B576" w:rsidR="00A35794" w:rsidRPr="007A53E4" w:rsidRDefault="00972467" w:rsidP="00A15435">
                <w:pPr>
                  <w:rPr>
                    <w:rFonts w:cstheme="minorHAnsi"/>
                    <w:sz w:val="22"/>
                    <w:szCs w:val="22"/>
                  </w:rPr>
                </w:pPr>
                <w:r>
                  <w:rPr>
                    <w:rFonts w:cstheme="minorHAnsi"/>
                    <w:sz w:val="22"/>
                    <w:szCs w:val="22"/>
                  </w:rPr>
                  <w:t>Part-time</w:t>
                </w:r>
                <w:r w:rsidR="006C319D">
                  <w:rPr>
                    <w:rFonts w:cstheme="minorHAnsi"/>
                    <w:sz w:val="22"/>
                    <w:szCs w:val="22"/>
                  </w:rPr>
                  <w:t>, Wednesday to Friday 0.6fte</w:t>
                </w:r>
              </w:p>
            </w:tc>
          </w:sdtContent>
        </w:sdt>
      </w:tr>
      <w:tr w:rsidR="00A35794" w:rsidRPr="007A53E4" w14:paraId="4F24E76C" w14:textId="77777777" w:rsidTr="00A15435">
        <w:tc>
          <w:tcPr>
            <w:tcW w:w="1413" w:type="dxa"/>
            <w:shd w:val="clear" w:color="auto" w:fill="F2F2F2" w:themeFill="background1" w:themeFillShade="F2"/>
          </w:tcPr>
          <w:p w14:paraId="69C49F6D" w14:textId="77777777" w:rsidR="00A35794" w:rsidRPr="007A53E4" w:rsidRDefault="00C139A8" w:rsidP="00A15435">
            <w:pPr>
              <w:pStyle w:val="Heading2"/>
              <w:rPr>
                <w:rFonts w:asciiTheme="minorHAnsi" w:hAnsiTheme="minorHAnsi" w:cstheme="minorHAnsi"/>
                <w:sz w:val="22"/>
                <w:szCs w:val="22"/>
              </w:rPr>
            </w:pPr>
            <w:r w:rsidRPr="007A53E4">
              <w:rPr>
                <w:rFonts w:asciiTheme="minorHAnsi" w:hAnsiTheme="minorHAnsi" w:cstheme="minorHAnsi"/>
                <w:sz w:val="22"/>
                <w:szCs w:val="22"/>
              </w:rPr>
              <w:t>Contact</w:t>
            </w:r>
            <w:r w:rsidR="00A35794" w:rsidRPr="007A53E4">
              <w:rPr>
                <w:rFonts w:asciiTheme="minorHAnsi" w:hAnsiTheme="minorHAnsi" w:cstheme="minorHAnsi"/>
                <w:sz w:val="22"/>
                <w:szCs w:val="22"/>
              </w:rPr>
              <w:t>:</w:t>
            </w:r>
          </w:p>
        </w:tc>
        <w:tc>
          <w:tcPr>
            <w:tcW w:w="3525" w:type="dxa"/>
          </w:tcPr>
          <w:p w14:paraId="37250326" w14:textId="6E21BD71" w:rsidR="00A85D56" w:rsidRPr="007A53E4" w:rsidRDefault="00972467" w:rsidP="00A15435">
            <w:pPr>
              <w:rPr>
                <w:rFonts w:cstheme="minorHAnsi"/>
                <w:sz w:val="22"/>
                <w:szCs w:val="22"/>
              </w:rPr>
            </w:pPr>
            <w:r>
              <w:rPr>
                <w:rFonts w:cstheme="minorHAnsi"/>
                <w:sz w:val="22"/>
                <w:szCs w:val="22"/>
              </w:rPr>
              <w:t>Sue Metcalfe – PA to Principal, Simon Barber</w:t>
            </w:r>
          </w:p>
          <w:p w14:paraId="21F68786" w14:textId="081176BB" w:rsidR="00A35794" w:rsidRPr="007A53E4" w:rsidRDefault="00A35794" w:rsidP="00A15435">
            <w:pPr>
              <w:rPr>
                <w:rFonts w:cstheme="minorHAnsi"/>
                <w:sz w:val="22"/>
                <w:szCs w:val="22"/>
              </w:rPr>
            </w:pPr>
            <w:r w:rsidRPr="007A53E4">
              <w:rPr>
                <w:rFonts w:cstheme="minorHAnsi"/>
                <w:sz w:val="22"/>
                <w:szCs w:val="22"/>
              </w:rPr>
              <w:t xml:space="preserve"> </w:t>
            </w:r>
          </w:p>
        </w:tc>
        <w:tc>
          <w:tcPr>
            <w:tcW w:w="1720" w:type="dxa"/>
            <w:shd w:val="clear" w:color="auto" w:fill="F2F2F2" w:themeFill="background1" w:themeFillShade="F2"/>
          </w:tcPr>
          <w:p w14:paraId="09B9D46F" w14:textId="77777777" w:rsidR="00A35794" w:rsidRPr="007A53E4" w:rsidRDefault="006C319D" w:rsidP="00A15435">
            <w:pPr>
              <w:pStyle w:val="Heading2"/>
              <w:rPr>
                <w:rFonts w:asciiTheme="minorHAnsi" w:hAnsiTheme="minorHAnsi" w:cstheme="minorHAnsi"/>
                <w:sz w:val="22"/>
                <w:szCs w:val="22"/>
              </w:rPr>
            </w:pPr>
            <w:sdt>
              <w:sdtPr>
                <w:rPr>
                  <w:rFonts w:asciiTheme="minorHAnsi" w:hAnsiTheme="minorHAnsi" w:cstheme="minorHAnsi"/>
                  <w:sz w:val="22"/>
                  <w:szCs w:val="22"/>
                </w:rPr>
                <w:id w:val="71252900"/>
                <w:placeholder>
                  <w:docPart w:val="99FF209DC0664FB79A3A54822337F083"/>
                </w:placeholder>
                <w:temporary/>
                <w:showingPlcHdr/>
                <w15:appearance w15:val="hidden"/>
              </w:sdtPr>
              <w:sdtEndPr/>
              <w:sdtContent>
                <w:r w:rsidR="00A35794" w:rsidRPr="007A53E4">
                  <w:rPr>
                    <w:rFonts w:asciiTheme="minorHAnsi" w:hAnsiTheme="minorHAnsi" w:cstheme="minorHAnsi"/>
                    <w:sz w:val="22"/>
                    <w:szCs w:val="22"/>
                  </w:rPr>
                  <w:t>Date Posted</w:t>
                </w:r>
              </w:sdtContent>
            </w:sdt>
            <w:r w:rsidR="00A35794" w:rsidRPr="007A53E4">
              <w:rPr>
                <w:rFonts w:asciiTheme="minorHAnsi" w:hAnsiTheme="minorHAnsi" w:cstheme="minorHAnsi"/>
                <w:sz w:val="22"/>
                <w:szCs w:val="22"/>
              </w:rPr>
              <w:t>:</w:t>
            </w:r>
          </w:p>
        </w:tc>
        <w:tc>
          <w:tcPr>
            <w:tcW w:w="2692" w:type="dxa"/>
          </w:tcPr>
          <w:p w14:paraId="39175501" w14:textId="79CA01C5" w:rsidR="00A35794" w:rsidRPr="007A53E4" w:rsidRDefault="00654DF8" w:rsidP="00A15435">
            <w:pPr>
              <w:rPr>
                <w:rFonts w:cstheme="minorHAnsi"/>
                <w:sz w:val="22"/>
                <w:szCs w:val="22"/>
              </w:rPr>
            </w:pPr>
            <w:r>
              <w:rPr>
                <w:rFonts w:cstheme="minorHAnsi"/>
                <w:sz w:val="22"/>
                <w:szCs w:val="22"/>
              </w:rPr>
              <w:t>04 September 2019</w:t>
            </w:r>
          </w:p>
        </w:tc>
      </w:tr>
      <w:tr w:rsidR="00A35794" w:rsidRPr="007A53E4" w14:paraId="236BFD09" w14:textId="77777777" w:rsidTr="00A15435">
        <w:tc>
          <w:tcPr>
            <w:tcW w:w="1413" w:type="dxa"/>
            <w:vMerge w:val="restart"/>
            <w:shd w:val="clear" w:color="auto" w:fill="F2F2F2" w:themeFill="background1" w:themeFillShade="F2"/>
          </w:tcPr>
          <w:p w14:paraId="55CEEED4" w14:textId="77777777" w:rsidR="00A35794" w:rsidRPr="007A53E4" w:rsidRDefault="006C319D" w:rsidP="00A15435">
            <w:pPr>
              <w:pStyle w:val="Heading2"/>
              <w:rPr>
                <w:rFonts w:asciiTheme="minorHAnsi" w:hAnsiTheme="minorHAnsi" w:cstheme="minorHAnsi"/>
                <w:sz w:val="22"/>
                <w:szCs w:val="22"/>
              </w:rPr>
            </w:pPr>
            <w:sdt>
              <w:sdtPr>
                <w:rPr>
                  <w:rFonts w:asciiTheme="minorHAnsi" w:hAnsiTheme="minorHAnsi" w:cstheme="minorHAnsi"/>
                  <w:sz w:val="22"/>
                  <w:szCs w:val="22"/>
                </w:rPr>
                <w:id w:val="97448768"/>
                <w:placeholder>
                  <w:docPart w:val="96D2EB8627E849619DE78C0B7251A28A"/>
                </w:placeholder>
                <w:temporary/>
                <w:showingPlcHdr/>
                <w15:appearance w15:val="hidden"/>
              </w:sdtPr>
              <w:sdtEndPr/>
              <w:sdtContent>
                <w:r w:rsidR="00A35794" w:rsidRPr="007A53E4">
                  <w:rPr>
                    <w:rFonts w:asciiTheme="minorHAnsi" w:hAnsiTheme="minorHAnsi" w:cstheme="minorHAnsi"/>
                    <w:sz w:val="22"/>
                    <w:szCs w:val="22"/>
                  </w:rPr>
                  <w:t>Will Train Applicant(s)</w:t>
                </w:r>
              </w:sdtContent>
            </w:sdt>
            <w:r w:rsidR="00A35794" w:rsidRPr="007A53E4">
              <w:rPr>
                <w:rFonts w:asciiTheme="minorHAnsi" w:hAnsiTheme="minorHAnsi" w:cstheme="minorHAnsi"/>
                <w:sz w:val="22"/>
                <w:szCs w:val="22"/>
              </w:rPr>
              <w:t>:</w:t>
            </w:r>
          </w:p>
        </w:tc>
        <w:tc>
          <w:tcPr>
            <w:tcW w:w="3525" w:type="dxa"/>
            <w:vMerge w:val="restart"/>
          </w:tcPr>
          <w:p w14:paraId="7EAD17A0" w14:textId="6CFD856D" w:rsidR="00A35794" w:rsidRPr="007A53E4" w:rsidRDefault="00972467" w:rsidP="00A15435">
            <w:pPr>
              <w:pStyle w:val="Default"/>
              <w:rPr>
                <w:rFonts w:asciiTheme="minorHAnsi" w:hAnsiTheme="minorHAnsi" w:cstheme="minorHAnsi"/>
                <w:sz w:val="22"/>
                <w:szCs w:val="22"/>
              </w:rPr>
            </w:pPr>
            <w:r>
              <w:rPr>
                <w:rFonts w:asciiTheme="minorHAnsi" w:hAnsiTheme="minorHAnsi" w:cstheme="minorHAnsi"/>
                <w:sz w:val="22"/>
                <w:szCs w:val="22"/>
              </w:rPr>
              <w:t>Induction by PE Department</w:t>
            </w:r>
          </w:p>
        </w:tc>
        <w:tc>
          <w:tcPr>
            <w:tcW w:w="1720" w:type="dxa"/>
            <w:shd w:val="clear" w:color="auto" w:fill="F2F2F2" w:themeFill="background1" w:themeFillShade="F2"/>
          </w:tcPr>
          <w:p w14:paraId="51704272" w14:textId="77777777" w:rsidR="00A35794" w:rsidRPr="007A53E4" w:rsidRDefault="006C319D" w:rsidP="00A15435">
            <w:pPr>
              <w:pStyle w:val="Heading2"/>
              <w:rPr>
                <w:rFonts w:asciiTheme="minorHAnsi" w:hAnsiTheme="minorHAnsi" w:cstheme="minorHAnsi"/>
                <w:sz w:val="22"/>
                <w:szCs w:val="22"/>
              </w:rPr>
            </w:pPr>
            <w:sdt>
              <w:sdtPr>
                <w:rPr>
                  <w:rFonts w:asciiTheme="minorHAnsi" w:hAnsiTheme="minorHAnsi" w:cstheme="minorHAnsi"/>
                  <w:sz w:val="22"/>
                  <w:szCs w:val="22"/>
                </w:rPr>
                <w:id w:val="1453675944"/>
                <w:placeholder>
                  <w:docPart w:val="2308CEB0886F484B8B7BD38AB5ECE710"/>
                </w:placeholder>
                <w:temporary/>
                <w:showingPlcHdr/>
                <w15:appearance w15:val="hidden"/>
              </w:sdtPr>
              <w:sdtEndPr/>
              <w:sdtContent>
                <w:r w:rsidR="00A35794" w:rsidRPr="007A53E4">
                  <w:rPr>
                    <w:rFonts w:asciiTheme="minorHAnsi" w:hAnsiTheme="minorHAnsi" w:cstheme="minorHAnsi"/>
                    <w:sz w:val="22"/>
                    <w:szCs w:val="22"/>
                  </w:rPr>
                  <w:t>Posting Expires</w:t>
                </w:r>
              </w:sdtContent>
            </w:sdt>
            <w:r w:rsidR="00A35794" w:rsidRPr="007A53E4">
              <w:rPr>
                <w:rFonts w:asciiTheme="minorHAnsi" w:hAnsiTheme="minorHAnsi" w:cstheme="minorHAnsi"/>
                <w:sz w:val="22"/>
                <w:szCs w:val="22"/>
              </w:rPr>
              <w:t>:</w:t>
            </w:r>
          </w:p>
        </w:tc>
        <w:tc>
          <w:tcPr>
            <w:tcW w:w="2692" w:type="dxa"/>
          </w:tcPr>
          <w:p w14:paraId="5AB1E9DA" w14:textId="2E511AF7" w:rsidR="00A35794" w:rsidRPr="007A53E4" w:rsidRDefault="00972467" w:rsidP="00A15435">
            <w:pPr>
              <w:rPr>
                <w:rFonts w:cstheme="minorHAnsi"/>
                <w:sz w:val="22"/>
                <w:szCs w:val="22"/>
              </w:rPr>
            </w:pPr>
            <w:r>
              <w:rPr>
                <w:rFonts w:cstheme="minorHAnsi"/>
                <w:sz w:val="22"/>
                <w:szCs w:val="22"/>
              </w:rPr>
              <w:t>25 September</w:t>
            </w:r>
            <w:r w:rsidR="00654DF8">
              <w:rPr>
                <w:rFonts w:cstheme="minorHAnsi"/>
                <w:sz w:val="22"/>
                <w:szCs w:val="22"/>
              </w:rPr>
              <w:t xml:space="preserve"> 2019</w:t>
            </w:r>
          </w:p>
          <w:p w14:paraId="7665333F" w14:textId="77777777" w:rsidR="00A85D56" w:rsidRPr="007A53E4" w:rsidRDefault="00A85D56" w:rsidP="00A15435">
            <w:pPr>
              <w:rPr>
                <w:rFonts w:cstheme="minorHAnsi"/>
                <w:sz w:val="22"/>
                <w:szCs w:val="22"/>
              </w:rPr>
            </w:pPr>
          </w:p>
        </w:tc>
      </w:tr>
      <w:tr w:rsidR="00A35794" w:rsidRPr="007A53E4" w14:paraId="7EB90903" w14:textId="77777777" w:rsidTr="00A15435">
        <w:tc>
          <w:tcPr>
            <w:tcW w:w="1413" w:type="dxa"/>
            <w:vMerge/>
            <w:shd w:val="clear" w:color="auto" w:fill="F2F2F2" w:themeFill="background1" w:themeFillShade="F2"/>
          </w:tcPr>
          <w:p w14:paraId="00D71392" w14:textId="77777777" w:rsidR="00A35794" w:rsidRPr="007A53E4" w:rsidRDefault="00A35794" w:rsidP="00A15435">
            <w:pPr>
              <w:pStyle w:val="Heading2"/>
              <w:rPr>
                <w:rFonts w:asciiTheme="minorHAnsi" w:hAnsiTheme="minorHAnsi" w:cstheme="minorHAnsi"/>
                <w:sz w:val="22"/>
                <w:szCs w:val="22"/>
              </w:rPr>
            </w:pPr>
          </w:p>
        </w:tc>
        <w:tc>
          <w:tcPr>
            <w:tcW w:w="3525" w:type="dxa"/>
            <w:vMerge/>
          </w:tcPr>
          <w:p w14:paraId="56167E96" w14:textId="77777777" w:rsidR="00A35794" w:rsidRPr="007A53E4" w:rsidRDefault="00A35794" w:rsidP="00A15435">
            <w:pPr>
              <w:pStyle w:val="Default"/>
              <w:rPr>
                <w:rFonts w:asciiTheme="minorHAnsi" w:hAnsiTheme="minorHAnsi" w:cstheme="minorHAnsi"/>
                <w:sz w:val="22"/>
                <w:szCs w:val="22"/>
              </w:rPr>
            </w:pPr>
          </w:p>
        </w:tc>
        <w:tc>
          <w:tcPr>
            <w:tcW w:w="1720" w:type="dxa"/>
            <w:shd w:val="clear" w:color="auto" w:fill="F2F2F2" w:themeFill="background1" w:themeFillShade="F2"/>
          </w:tcPr>
          <w:p w14:paraId="38032353" w14:textId="77777777" w:rsidR="00A35794" w:rsidRPr="007A53E4" w:rsidRDefault="00A35794" w:rsidP="00A15435">
            <w:pPr>
              <w:pStyle w:val="Heading2"/>
              <w:rPr>
                <w:rFonts w:asciiTheme="minorHAnsi" w:hAnsiTheme="minorHAnsi" w:cstheme="minorHAnsi"/>
                <w:sz w:val="22"/>
                <w:szCs w:val="22"/>
              </w:rPr>
            </w:pPr>
            <w:r w:rsidRPr="007A53E4">
              <w:rPr>
                <w:rFonts w:asciiTheme="minorHAnsi" w:hAnsiTheme="minorHAnsi" w:cstheme="minorHAnsi"/>
                <w:sz w:val="22"/>
                <w:szCs w:val="22"/>
              </w:rPr>
              <w:t>Line Manager</w:t>
            </w:r>
          </w:p>
        </w:tc>
        <w:tc>
          <w:tcPr>
            <w:tcW w:w="2692" w:type="dxa"/>
          </w:tcPr>
          <w:p w14:paraId="6B6EFC7E" w14:textId="7AB78697" w:rsidR="00A35794" w:rsidRPr="007A53E4" w:rsidRDefault="00972467" w:rsidP="00A15435">
            <w:pPr>
              <w:rPr>
                <w:rFonts w:cstheme="minorHAnsi"/>
                <w:sz w:val="22"/>
                <w:szCs w:val="22"/>
              </w:rPr>
            </w:pPr>
            <w:r>
              <w:rPr>
                <w:rFonts w:cstheme="minorHAnsi"/>
                <w:sz w:val="22"/>
                <w:szCs w:val="22"/>
              </w:rPr>
              <w:t>Nick Turnbull – Director of Learning</w:t>
            </w:r>
            <w:r w:rsidR="001E3484">
              <w:rPr>
                <w:rFonts w:cstheme="minorHAnsi"/>
                <w:sz w:val="22"/>
                <w:szCs w:val="22"/>
              </w:rPr>
              <w:t>:</w:t>
            </w:r>
            <w:r>
              <w:rPr>
                <w:rFonts w:cstheme="minorHAnsi"/>
                <w:sz w:val="22"/>
                <w:szCs w:val="22"/>
              </w:rPr>
              <w:t xml:space="preserve">  PE</w:t>
            </w:r>
          </w:p>
          <w:p w14:paraId="1BD969B5" w14:textId="77777777" w:rsidR="00A85D56" w:rsidRPr="007A53E4" w:rsidRDefault="00A85D56" w:rsidP="00A15435">
            <w:pPr>
              <w:rPr>
                <w:rFonts w:cstheme="minorHAnsi"/>
                <w:sz w:val="22"/>
                <w:szCs w:val="22"/>
              </w:rPr>
            </w:pPr>
          </w:p>
        </w:tc>
      </w:tr>
    </w:tbl>
    <w:tbl>
      <w:tblPr>
        <w:tblStyle w:val="PlainTable1"/>
        <w:tblW w:w="5000" w:type="pct"/>
        <w:tblLayout w:type="fixed"/>
        <w:tblCellMar>
          <w:top w:w="29" w:type="dxa"/>
          <w:left w:w="115" w:type="dxa"/>
          <w:bottom w:w="29" w:type="dxa"/>
          <w:right w:w="115" w:type="dxa"/>
        </w:tblCellMar>
        <w:tblLook w:val="0600" w:firstRow="0" w:lastRow="0" w:firstColumn="0" w:lastColumn="0" w:noHBand="1" w:noVBand="1"/>
        <w:tblDescription w:val="Layout table"/>
      </w:tblPr>
      <w:tblGrid>
        <w:gridCol w:w="4957"/>
        <w:gridCol w:w="4393"/>
      </w:tblGrid>
      <w:tr w:rsidR="00A35794" w:rsidRPr="007A53E4" w14:paraId="112519EB" w14:textId="77777777" w:rsidTr="00A15435">
        <w:tc>
          <w:tcPr>
            <w:tcW w:w="4957" w:type="dxa"/>
            <w:tcBorders>
              <w:top w:val="single" w:sz="4" w:space="0" w:color="auto"/>
              <w:left w:val="single" w:sz="4" w:space="0" w:color="auto"/>
              <w:bottom w:val="single" w:sz="4" w:space="0" w:color="auto"/>
              <w:right w:val="nil"/>
            </w:tcBorders>
            <w:shd w:val="clear" w:color="auto" w:fill="D9D9D9" w:themeFill="background1" w:themeFillShade="D9"/>
          </w:tcPr>
          <w:p w14:paraId="1B9BA424" w14:textId="77777777" w:rsidR="00A35794" w:rsidRPr="007A53E4" w:rsidRDefault="00A35794" w:rsidP="00A15435">
            <w:pPr>
              <w:pStyle w:val="Heading2"/>
              <w:outlineLvl w:val="1"/>
              <w:rPr>
                <w:rFonts w:asciiTheme="minorHAnsi" w:hAnsiTheme="minorHAnsi" w:cstheme="minorHAnsi"/>
                <w:sz w:val="22"/>
                <w:szCs w:val="22"/>
              </w:rPr>
            </w:pPr>
            <w:r w:rsidRPr="007A53E4">
              <w:rPr>
                <w:rFonts w:asciiTheme="minorHAnsi" w:hAnsiTheme="minorHAnsi" w:cstheme="minorHAnsi"/>
                <w:sz w:val="22"/>
                <w:szCs w:val="22"/>
              </w:rPr>
              <w:t>Application Process</w:t>
            </w:r>
          </w:p>
        </w:tc>
        <w:tc>
          <w:tcPr>
            <w:tcW w:w="4393" w:type="dxa"/>
            <w:tcBorders>
              <w:top w:val="single" w:sz="4" w:space="0" w:color="auto"/>
              <w:left w:val="nil"/>
              <w:bottom w:val="single" w:sz="4" w:space="0" w:color="auto"/>
              <w:right w:val="single" w:sz="4" w:space="0" w:color="auto"/>
            </w:tcBorders>
            <w:shd w:val="clear" w:color="auto" w:fill="D9D9D9" w:themeFill="background1" w:themeFillShade="D9"/>
          </w:tcPr>
          <w:p w14:paraId="3CF4A9DB" w14:textId="77777777" w:rsidR="00A35794" w:rsidRPr="007A53E4" w:rsidRDefault="00A35794" w:rsidP="00A15435">
            <w:pPr>
              <w:pStyle w:val="Heading2"/>
              <w:outlineLvl w:val="1"/>
              <w:rPr>
                <w:rFonts w:asciiTheme="minorHAnsi" w:hAnsiTheme="minorHAnsi" w:cstheme="minorHAnsi"/>
                <w:sz w:val="22"/>
                <w:szCs w:val="22"/>
              </w:rPr>
            </w:pPr>
          </w:p>
        </w:tc>
      </w:tr>
      <w:tr w:rsidR="00A35794" w:rsidRPr="007A53E4" w14:paraId="22BA93D6" w14:textId="77777777" w:rsidTr="00A15435">
        <w:tc>
          <w:tcPr>
            <w:tcW w:w="9350" w:type="dxa"/>
            <w:gridSpan w:val="2"/>
            <w:tcBorders>
              <w:top w:val="single" w:sz="4" w:space="0" w:color="auto"/>
              <w:left w:val="single" w:sz="4" w:space="0" w:color="auto"/>
              <w:bottom w:val="single" w:sz="4" w:space="0" w:color="auto"/>
              <w:right w:val="single" w:sz="4" w:space="0" w:color="auto"/>
            </w:tcBorders>
            <w:shd w:val="clear" w:color="auto" w:fill="auto"/>
          </w:tcPr>
          <w:p w14:paraId="096B93BF" w14:textId="77777777" w:rsidR="00654DF8" w:rsidRDefault="00654DF8" w:rsidP="00654DF8"/>
          <w:p w14:paraId="7F0FB776" w14:textId="77777777" w:rsidR="00654DF8" w:rsidRDefault="00654DF8" w:rsidP="00654DF8">
            <w:pPr>
              <w:rPr>
                <w:b/>
                <w:bCs/>
              </w:rPr>
            </w:pPr>
            <w:r w:rsidRPr="00BD791F">
              <w:t>Manor CE Academy is one</w:t>
            </w:r>
            <w:r>
              <w:t xml:space="preserve"> of</w:t>
            </w:r>
            <w:r w:rsidRPr="00BD791F">
              <w:t xml:space="preserve"> </w:t>
            </w:r>
            <w:r>
              <w:t>five</w:t>
            </w:r>
            <w:r w:rsidRPr="00BD791F">
              <w:t xml:space="preserve"> </w:t>
            </w:r>
            <w:r>
              <w:t>S</w:t>
            </w:r>
            <w:r w:rsidRPr="00BD791F">
              <w:t xml:space="preserve">econdary </w:t>
            </w:r>
            <w:r>
              <w:t>S</w:t>
            </w:r>
            <w:r w:rsidRPr="00BD791F">
              <w:t xml:space="preserve">chools in the expanding </w:t>
            </w:r>
            <w:r w:rsidRPr="00BD791F">
              <w:rPr>
                <w:b/>
                <w:bCs/>
              </w:rPr>
              <w:t>Hope Learning Trust Family</w:t>
            </w:r>
          </w:p>
          <w:p w14:paraId="18FE2919" w14:textId="77777777" w:rsidR="00654DF8" w:rsidRPr="00BD791F" w:rsidRDefault="00654DF8" w:rsidP="00654DF8"/>
          <w:p w14:paraId="697B680A" w14:textId="77777777" w:rsidR="00654DF8" w:rsidRPr="00BD791F" w:rsidRDefault="00654DF8" w:rsidP="00654DF8">
            <w:pPr>
              <w:autoSpaceDE w:val="0"/>
              <w:autoSpaceDN w:val="0"/>
              <w:jc w:val="both"/>
              <w:rPr>
                <w:rFonts w:cs="Segoe UI"/>
                <w:i/>
                <w:iCs/>
                <w:color w:val="000000"/>
              </w:rPr>
            </w:pPr>
            <w:r w:rsidRPr="00BD791F">
              <w:rPr>
                <w:rFonts w:cs="Segoe UI"/>
                <w:i/>
                <w:iCs/>
                <w:color w:val="000000"/>
              </w:rPr>
              <w:t xml:space="preserve">Manor CE Academy is committed to safeguarding and promoting the welfare of children and young people and expects all staff and volunteers to share this commitment. </w:t>
            </w:r>
          </w:p>
          <w:p w14:paraId="3E533E2B" w14:textId="77777777" w:rsidR="00654DF8" w:rsidRDefault="00654DF8" w:rsidP="00654DF8">
            <w:pPr>
              <w:rPr>
                <w:rFonts w:cstheme="minorHAnsi"/>
                <w:sz w:val="22"/>
                <w:szCs w:val="22"/>
              </w:rPr>
            </w:pPr>
            <w:r w:rsidRPr="00BD791F">
              <w:rPr>
                <w:rFonts w:cs="Segoe UI"/>
                <w:i/>
                <w:iCs/>
              </w:rPr>
              <w:t>The successful candidate will be subject to an enhanced DBS check, medical clearance and satisfactory references.</w:t>
            </w:r>
          </w:p>
          <w:p w14:paraId="575FFA4D" w14:textId="77777777" w:rsidR="00A35794" w:rsidRPr="007A53E4" w:rsidRDefault="00A35794" w:rsidP="00A15435">
            <w:pPr>
              <w:rPr>
                <w:rFonts w:cstheme="minorHAnsi"/>
                <w:sz w:val="22"/>
                <w:szCs w:val="22"/>
              </w:rPr>
            </w:pPr>
          </w:p>
          <w:p w14:paraId="18124314" w14:textId="77777777" w:rsidR="00A85D56" w:rsidRPr="007A53E4" w:rsidRDefault="00A85D56" w:rsidP="00A15435">
            <w:pPr>
              <w:rPr>
                <w:rFonts w:cstheme="minorHAnsi"/>
                <w:sz w:val="22"/>
                <w:szCs w:val="22"/>
              </w:rPr>
            </w:pPr>
          </w:p>
          <w:p w14:paraId="0FA40759" w14:textId="77777777" w:rsidR="00A85D56" w:rsidRPr="007A53E4" w:rsidRDefault="00A85D56" w:rsidP="00A15435">
            <w:pPr>
              <w:rPr>
                <w:rFonts w:cstheme="minorHAnsi"/>
                <w:sz w:val="22"/>
                <w:szCs w:val="22"/>
              </w:rPr>
            </w:pPr>
          </w:p>
        </w:tc>
      </w:tr>
      <w:tr w:rsidR="00A35794" w:rsidRPr="007A53E4" w14:paraId="77D0C901" w14:textId="77777777" w:rsidTr="00A15435">
        <w:tc>
          <w:tcPr>
            <w:tcW w:w="4957" w:type="dxa"/>
            <w:tcBorders>
              <w:top w:val="single" w:sz="4" w:space="0" w:color="auto"/>
              <w:left w:val="single" w:sz="4" w:space="0" w:color="auto"/>
              <w:bottom w:val="single" w:sz="4" w:space="0" w:color="auto"/>
              <w:right w:val="nil"/>
            </w:tcBorders>
            <w:shd w:val="clear" w:color="auto" w:fill="D9D9D9" w:themeFill="background1" w:themeFillShade="D9"/>
          </w:tcPr>
          <w:p w14:paraId="6AC63C8D" w14:textId="77777777" w:rsidR="00A35794" w:rsidRPr="007A53E4" w:rsidRDefault="006C319D" w:rsidP="00A15435">
            <w:pPr>
              <w:pStyle w:val="Heading2"/>
              <w:outlineLvl w:val="1"/>
              <w:rPr>
                <w:rFonts w:asciiTheme="minorHAnsi" w:hAnsiTheme="minorHAnsi" w:cstheme="minorHAnsi"/>
                <w:sz w:val="22"/>
                <w:szCs w:val="22"/>
              </w:rPr>
            </w:pPr>
            <w:sdt>
              <w:sdtPr>
                <w:rPr>
                  <w:rFonts w:asciiTheme="minorHAnsi" w:hAnsiTheme="minorHAnsi" w:cstheme="minorHAnsi"/>
                  <w:sz w:val="22"/>
                  <w:szCs w:val="22"/>
                </w:rPr>
                <w:id w:val="-1916470838"/>
                <w:placeholder>
                  <w:docPart w:val="1BDDEAE81AB8456C8B4C4F4812C468C1"/>
                </w:placeholder>
                <w:temporary/>
                <w:showingPlcHdr/>
                <w15:appearance w15:val="hidden"/>
              </w:sdtPr>
              <w:sdtEndPr/>
              <w:sdtContent>
                <w:r w:rsidR="00A35794" w:rsidRPr="007A53E4">
                  <w:rPr>
                    <w:rFonts w:asciiTheme="minorHAnsi" w:hAnsiTheme="minorHAnsi" w:cstheme="minorHAnsi"/>
                    <w:sz w:val="22"/>
                    <w:szCs w:val="22"/>
                  </w:rPr>
                  <w:t>Applications Accepted By:</w:t>
                </w:r>
              </w:sdtContent>
            </w:sdt>
          </w:p>
        </w:tc>
        <w:tc>
          <w:tcPr>
            <w:tcW w:w="4393" w:type="dxa"/>
            <w:tcBorders>
              <w:top w:val="single" w:sz="4" w:space="0" w:color="auto"/>
              <w:left w:val="nil"/>
              <w:bottom w:val="single" w:sz="4" w:space="0" w:color="auto"/>
              <w:right w:val="single" w:sz="4" w:space="0" w:color="auto"/>
            </w:tcBorders>
            <w:shd w:val="clear" w:color="auto" w:fill="D9D9D9" w:themeFill="background1" w:themeFillShade="D9"/>
          </w:tcPr>
          <w:p w14:paraId="520DD5D2" w14:textId="77777777" w:rsidR="00A35794" w:rsidRPr="007A53E4" w:rsidRDefault="00A35794" w:rsidP="00A15435">
            <w:pPr>
              <w:pStyle w:val="Heading2"/>
              <w:outlineLvl w:val="1"/>
              <w:rPr>
                <w:rFonts w:asciiTheme="minorHAnsi" w:hAnsiTheme="minorHAnsi" w:cstheme="minorHAnsi"/>
                <w:sz w:val="22"/>
                <w:szCs w:val="22"/>
              </w:rPr>
            </w:pPr>
          </w:p>
        </w:tc>
      </w:tr>
      <w:tr w:rsidR="00A35794" w:rsidRPr="007A53E4" w14:paraId="4C5BAF20" w14:textId="77777777" w:rsidTr="005E305C">
        <w:trPr>
          <w:trHeight w:val="1883"/>
        </w:trPr>
        <w:tc>
          <w:tcPr>
            <w:tcW w:w="4957" w:type="dxa"/>
            <w:tcBorders>
              <w:top w:val="single" w:sz="4" w:space="0" w:color="auto"/>
              <w:left w:val="single" w:sz="4" w:space="0" w:color="auto"/>
              <w:bottom w:val="nil"/>
              <w:right w:val="single" w:sz="4" w:space="0" w:color="auto"/>
            </w:tcBorders>
            <w:tcMar>
              <w:bottom w:w="115" w:type="dxa"/>
            </w:tcMar>
          </w:tcPr>
          <w:p w14:paraId="1FBC24E6" w14:textId="77777777" w:rsidR="00A35794" w:rsidRPr="007A53E4" w:rsidRDefault="006C319D" w:rsidP="00A15435">
            <w:pPr>
              <w:pStyle w:val="Heading1"/>
              <w:outlineLvl w:val="0"/>
              <w:rPr>
                <w:rFonts w:asciiTheme="minorHAnsi" w:hAnsiTheme="minorHAnsi" w:cstheme="minorHAnsi"/>
                <w:szCs w:val="22"/>
              </w:rPr>
            </w:pPr>
            <w:sdt>
              <w:sdtPr>
                <w:rPr>
                  <w:rFonts w:asciiTheme="minorHAnsi" w:hAnsiTheme="minorHAnsi" w:cstheme="minorHAnsi"/>
                  <w:szCs w:val="22"/>
                </w:rPr>
                <w:id w:val="717251789"/>
                <w:placeholder>
                  <w:docPart w:val="BBF83A56BD264FEEBF63C2FE69472AFC"/>
                </w:placeholder>
                <w15:appearance w15:val="hidden"/>
              </w:sdtPr>
              <w:sdtEndPr/>
              <w:sdtContent>
                <w:r w:rsidR="00A35794" w:rsidRPr="007A53E4">
                  <w:rPr>
                    <w:rFonts w:asciiTheme="minorHAnsi" w:hAnsiTheme="minorHAnsi" w:cstheme="minorHAnsi"/>
                    <w:szCs w:val="22"/>
                  </w:rPr>
                  <w:t>Email</w:t>
                </w:r>
              </w:sdtContent>
            </w:sdt>
            <w:r w:rsidR="00A35794" w:rsidRPr="007A53E4">
              <w:rPr>
                <w:rFonts w:asciiTheme="minorHAnsi" w:hAnsiTheme="minorHAnsi" w:cstheme="minorHAnsi"/>
                <w:szCs w:val="22"/>
              </w:rPr>
              <w:t>:</w:t>
            </w:r>
          </w:p>
          <w:p w14:paraId="0FE05703" w14:textId="77777777" w:rsidR="00A35794" w:rsidRPr="007A53E4" w:rsidRDefault="00A35794" w:rsidP="00A15435">
            <w:pPr>
              <w:rPr>
                <w:rFonts w:cstheme="minorHAnsi"/>
                <w:sz w:val="22"/>
                <w:szCs w:val="22"/>
              </w:rPr>
            </w:pPr>
            <w:r w:rsidRPr="007A53E4">
              <w:rPr>
                <w:rFonts w:cstheme="minorHAnsi"/>
                <w:sz w:val="22"/>
                <w:szCs w:val="22"/>
              </w:rPr>
              <w:t>Email applications accepted to</w:t>
            </w:r>
          </w:p>
          <w:p w14:paraId="2C76BE32" w14:textId="77777777" w:rsidR="00A35794" w:rsidRPr="007A53E4" w:rsidRDefault="00A35794" w:rsidP="00A15435">
            <w:pPr>
              <w:rPr>
                <w:rFonts w:cstheme="minorHAnsi"/>
                <w:b/>
                <w:sz w:val="22"/>
                <w:szCs w:val="22"/>
              </w:rPr>
            </w:pPr>
            <w:r w:rsidRPr="007A53E4">
              <w:rPr>
                <w:rFonts w:cstheme="minorHAnsi"/>
                <w:b/>
                <w:sz w:val="22"/>
                <w:szCs w:val="22"/>
              </w:rPr>
              <w:t>s.metcalfe@manorceacademy.org</w:t>
            </w:r>
          </w:p>
          <w:p w14:paraId="626B4F2A" w14:textId="77777777" w:rsidR="00A35794" w:rsidRPr="007A53E4" w:rsidRDefault="00A35794" w:rsidP="00A15435">
            <w:pPr>
              <w:rPr>
                <w:rFonts w:cstheme="minorHAnsi"/>
                <w:b/>
                <w:sz w:val="22"/>
                <w:szCs w:val="22"/>
              </w:rPr>
            </w:pPr>
            <w:r w:rsidRPr="007A53E4">
              <w:rPr>
                <w:rFonts w:cstheme="minorHAnsi"/>
                <w:b/>
                <w:sz w:val="22"/>
                <w:szCs w:val="22"/>
              </w:rPr>
              <w:t>Please Include:</w:t>
            </w:r>
          </w:p>
          <w:p w14:paraId="49C8F7A4" w14:textId="77777777" w:rsidR="00A35794" w:rsidRPr="007A53E4" w:rsidRDefault="00A35794" w:rsidP="00A35794">
            <w:pPr>
              <w:pStyle w:val="ListParagraph"/>
              <w:numPr>
                <w:ilvl w:val="0"/>
                <w:numId w:val="1"/>
              </w:numPr>
              <w:spacing w:after="0"/>
              <w:rPr>
                <w:rFonts w:cstheme="minorHAnsi"/>
                <w:sz w:val="22"/>
                <w:szCs w:val="22"/>
              </w:rPr>
            </w:pPr>
            <w:r w:rsidRPr="007A53E4">
              <w:rPr>
                <w:rFonts w:cstheme="minorHAnsi"/>
                <w:sz w:val="22"/>
                <w:szCs w:val="22"/>
              </w:rPr>
              <w:t>Fully completed application form</w:t>
            </w:r>
          </w:p>
          <w:p w14:paraId="3DD1324F" w14:textId="77777777" w:rsidR="00A35794" w:rsidRPr="007A53E4" w:rsidRDefault="00A35794" w:rsidP="00A15435">
            <w:pPr>
              <w:pStyle w:val="ListParagraph"/>
              <w:spacing w:after="0"/>
              <w:rPr>
                <w:rFonts w:cstheme="minorHAnsi"/>
                <w:b/>
                <w:sz w:val="22"/>
                <w:szCs w:val="22"/>
              </w:rPr>
            </w:pPr>
          </w:p>
        </w:tc>
        <w:tc>
          <w:tcPr>
            <w:tcW w:w="4393" w:type="dxa"/>
            <w:tcBorders>
              <w:top w:val="single" w:sz="4" w:space="0" w:color="auto"/>
              <w:left w:val="single" w:sz="4" w:space="0" w:color="auto"/>
              <w:bottom w:val="nil"/>
              <w:right w:val="single" w:sz="4" w:space="0" w:color="auto"/>
            </w:tcBorders>
            <w:tcMar>
              <w:bottom w:w="115" w:type="dxa"/>
            </w:tcMar>
          </w:tcPr>
          <w:p w14:paraId="1D83D179" w14:textId="77777777" w:rsidR="00A35794" w:rsidRPr="007A53E4" w:rsidRDefault="006C319D" w:rsidP="00A15435">
            <w:pPr>
              <w:pStyle w:val="Heading1"/>
              <w:outlineLvl w:val="0"/>
              <w:rPr>
                <w:rFonts w:asciiTheme="minorHAnsi" w:hAnsiTheme="minorHAnsi" w:cstheme="minorHAnsi"/>
                <w:szCs w:val="22"/>
              </w:rPr>
            </w:pPr>
            <w:sdt>
              <w:sdtPr>
                <w:rPr>
                  <w:rFonts w:asciiTheme="minorHAnsi" w:hAnsiTheme="minorHAnsi" w:cstheme="minorHAnsi"/>
                  <w:szCs w:val="22"/>
                </w:rPr>
                <w:id w:val="1686790258"/>
                <w:placeholder>
                  <w:docPart w:val="9795E9778A2E4F99B555D61B8E22213F"/>
                </w:placeholder>
                <w:showingPlcHdr/>
                <w15:appearance w15:val="hidden"/>
              </w:sdtPr>
              <w:sdtEndPr/>
              <w:sdtContent>
                <w:r w:rsidR="00A35794" w:rsidRPr="007A53E4">
                  <w:rPr>
                    <w:rFonts w:asciiTheme="minorHAnsi" w:hAnsiTheme="minorHAnsi" w:cstheme="minorHAnsi"/>
                    <w:szCs w:val="22"/>
                  </w:rPr>
                  <w:t>Mail</w:t>
                </w:r>
              </w:sdtContent>
            </w:sdt>
            <w:r w:rsidR="00A35794" w:rsidRPr="007A53E4">
              <w:rPr>
                <w:rFonts w:asciiTheme="minorHAnsi" w:hAnsiTheme="minorHAnsi" w:cstheme="minorHAnsi"/>
                <w:szCs w:val="22"/>
              </w:rPr>
              <w:t>:</w:t>
            </w:r>
          </w:p>
          <w:p w14:paraId="6507E173" w14:textId="77777777" w:rsidR="00A35794" w:rsidRPr="007A53E4" w:rsidRDefault="00A35794" w:rsidP="00A15435">
            <w:pPr>
              <w:rPr>
                <w:rFonts w:cstheme="minorHAnsi"/>
                <w:sz w:val="22"/>
                <w:szCs w:val="22"/>
              </w:rPr>
            </w:pPr>
            <w:r w:rsidRPr="007A53E4">
              <w:rPr>
                <w:rFonts w:cstheme="minorHAnsi"/>
                <w:sz w:val="22"/>
                <w:szCs w:val="22"/>
              </w:rPr>
              <w:t>Mrs S Metcalfe</w:t>
            </w:r>
          </w:p>
          <w:p w14:paraId="7A60F874" w14:textId="77777777" w:rsidR="00A35794" w:rsidRPr="007A53E4" w:rsidRDefault="00A35794" w:rsidP="00A15435">
            <w:pPr>
              <w:rPr>
                <w:rFonts w:cstheme="minorHAnsi"/>
                <w:sz w:val="22"/>
                <w:szCs w:val="22"/>
              </w:rPr>
            </w:pPr>
            <w:r w:rsidRPr="007A53E4">
              <w:rPr>
                <w:rFonts w:cstheme="minorHAnsi"/>
                <w:sz w:val="22"/>
                <w:szCs w:val="22"/>
              </w:rPr>
              <w:t>Manor CE Academy</w:t>
            </w:r>
          </w:p>
          <w:p w14:paraId="752867C2" w14:textId="77777777" w:rsidR="00A35794" w:rsidRPr="007A53E4" w:rsidRDefault="00A35794" w:rsidP="00A15435">
            <w:pPr>
              <w:rPr>
                <w:rFonts w:cstheme="minorHAnsi"/>
                <w:sz w:val="22"/>
                <w:szCs w:val="22"/>
              </w:rPr>
            </w:pPr>
            <w:r w:rsidRPr="007A53E4">
              <w:rPr>
                <w:rFonts w:cstheme="minorHAnsi"/>
                <w:sz w:val="22"/>
                <w:szCs w:val="22"/>
              </w:rPr>
              <w:t xml:space="preserve">Millfield Lane </w:t>
            </w:r>
          </w:p>
          <w:p w14:paraId="2A2173CA" w14:textId="77777777" w:rsidR="00A35794" w:rsidRPr="007A53E4" w:rsidRDefault="00A35794" w:rsidP="00A15435">
            <w:pPr>
              <w:rPr>
                <w:rFonts w:cstheme="minorHAnsi"/>
                <w:sz w:val="22"/>
                <w:szCs w:val="22"/>
              </w:rPr>
            </w:pPr>
            <w:r w:rsidRPr="007A53E4">
              <w:rPr>
                <w:rFonts w:cstheme="minorHAnsi"/>
                <w:sz w:val="22"/>
                <w:szCs w:val="22"/>
              </w:rPr>
              <w:t>York</w:t>
            </w:r>
          </w:p>
          <w:p w14:paraId="6063DF07" w14:textId="77777777" w:rsidR="00A35794" w:rsidRPr="007A53E4" w:rsidRDefault="00A35794" w:rsidP="00A15435">
            <w:pPr>
              <w:rPr>
                <w:rFonts w:cstheme="minorHAnsi"/>
                <w:sz w:val="22"/>
                <w:szCs w:val="22"/>
              </w:rPr>
            </w:pPr>
            <w:r w:rsidRPr="007A53E4">
              <w:rPr>
                <w:rFonts w:cstheme="minorHAnsi"/>
                <w:sz w:val="22"/>
                <w:szCs w:val="22"/>
              </w:rPr>
              <w:t>YO26 6PA</w:t>
            </w:r>
          </w:p>
          <w:p w14:paraId="726FF6CB" w14:textId="77777777" w:rsidR="005E305C" w:rsidRPr="007A53E4" w:rsidRDefault="005E305C" w:rsidP="00A15435">
            <w:pPr>
              <w:rPr>
                <w:rFonts w:cstheme="minorHAnsi"/>
                <w:sz w:val="22"/>
                <w:szCs w:val="22"/>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9350"/>
      </w:tblGrid>
      <w:tr w:rsidR="00A35794" w:rsidRPr="007A53E4" w14:paraId="42D64EAE" w14:textId="77777777" w:rsidTr="005E305C">
        <w:trPr>
          <w:trHeight w:val="29"/>
        </w:trPr>
        <w:tc>
          <w:tcPr>
            <w:tcW w:w="9350" w:type="dxa"/>
            <w:tcMar>
              <w:bottom w:w="115" w:type="dxa"/>
            </w:tcMar>
          </w:tcPr>
          <w:p w14:paraId="745A2F52" w14:textId="77777777" w:rsidR="00A35794" w:rsidRPr="007A53E4" w:rsidRDefault="005E305C" w:rsidP="005E305C">
            <w:pPr>
              <w:tabs>
                <w:tab w:val="left" w:pos="3432"/>
              </w:tabs>
              <w:rPr>
                <w:rFonts w:cstheme="minorHAnsi"/>
                <w:sz w:val="22"/>
                <w:szCs w:val="22"/>
              </w:rPr>
            </w:pPr>
            <w:r w:rsidRPr="007A53E4">
              <w:rPr>
                <w:rFonts w:cstheme="minorHAnsi"/>
                <w:sz w:val="22"/>
                <w:szCs w:val="22"/>
              </w:rPr>
              <w:t>See attached job description</w:t>
            </w:r>
            <w:r w:rsidRPr="007A53E4">
              <w:rPr>
                <w:rFonts w:cstheme="minorHAnsi"/>
                <w:sz w:val="22"/>
                <w:szCs w:val="22"/>
              </w:rPr>
              <w:tab/>
            </w:r>
          </w:p>
        </w:tc>
      </w:tr>
    </w:tbl>
    <w:p w14:paraId="329546A6" w14:textId="77777777" w:rsidR="00A35794" w:rsidRPr="007A53E4" w:rsidRDefault="00A35794" w:rsidP="00A35794">
      <w:pPr>
        <w:rPr>
          <w:rFonts w:cstheme="minorHAnsi"/>
          <w:sz w:val="22"/>
          <w:szCs w:val="22"/>
        </w:rPr>
      </w:pPr>
    </w:p>
    <w:p w14:paraId="23C41530" w14:textId="77777777" w:rsidR="00A35794" w:rsidRPr="007A53E4" w:rsidRDefault="00A35794" w:rsidP="00A35794">
      <w:pPr>
        <w:rPr>
          <w:rFonts w:cstheme="minorHAnsi"/>
          <w:sz w:val="22"/>
          <w:szCs w:val="22"/>
        </w:rPr>
      </w:pPr>
    </w:p>
    <w:p w14:paraId="346DA5D5" w14:textId="77777777" w:rsidR="00A35794" w:rsidRPr="007A53E4" w:rsidRDefault="00A35794" w:rsidP="00A35794">
      <w:pPr>
        <w:rPr>
          <w:rFonts w:cstheme="minorHAnsi"/>
          <w:sz w:val="22"/>
          <w:szCs w:val="22"/>
        </w:rPr>
      </w:pPr>
    </w:p>
    <w:p w14:paraId="6D7FBC96" w14:textId="77777777" w:rsidR="00A85D56" w:rsidRPr="007A53E4" w:rsidRDefault="00A85D56" w:rsidP="00A35794">
      <w:pPr>
        <w:rPr>
          <w:rFonts w:cstheme="minorHAnsi"/>
          <w:sz w:val="22"/>
          <w:szCs w:val="22"/>
        </w:rPr>
      </w:pPr>
    </w:p>
    <w:p w14:paraId="5872A906" w14:textId="77777777" w:rsidR="00A85D56" w:rsidRPr="007A53E4" w:rsidRDefault="00A85D56" w:rsidP="00A35794">
      <w:pPr>
        <w:rPr>
          <w:rFonts w:cstheme="minorHAnsi"/>
          <w:sz w:val="22"/>
          <w:szCs w:val="22"/>
        </w:rPr>
      </w:pPr>
    </w:p>
    <w:p w14:paraId="41CB1FA0" w14:textId="77777777" w:rsidR="00A85D56" w:rsidRPr="007A53E4" w:rsidRDefault="00A85D56" w:rsidP="00A35794">
      <w:pPr>
        <w:rPr>
          <w:rFonts w:cstheme="minorHAnsi"/>
          <w:sz w:val="22"/>
          <w:szCs w:val="22"/>
        </w:rPr>
      </w:pPr>
    </w:p>
    <w:p w14:paraId="28890BCD" w14:textId="77777777" w:rsidR="00A85D56" w:rsidRPr="007A53E4" w:rsidRDefault="00A85D56" w:rsidP="00A35794">
      <w:pPr>
        <w:rPr>
          <w:rFonts w:cstheme="minorHAnsi"/>
          <w:sz w:val="22"/>
          <w:szCs w:val="22"/>
        </w:rPr>
      </w:pPr>
    </w:p>
    <w:p w14:paraId="2C9686AC" w14:textId="77777777" w:rsidR="00A85D56" w:rsidRPr="007A53E4" w:rsidRDefault="00A85D56" w:rsidP="00A35794">
      <w:pPr>
        <w:rPr>
          <w:rFonts w:cstheme="minorHAnsi"/>
          <w:sz w:val="22"/>
          <w:szCs w:val="22"/>
        </w:rPr>
      </w:pPr>
    </w:p>
    <w:p w14:paraId="25B94E1A" w14:textId="77777777" w:rsidR="00A85D56" w:rsidRPr="007A53E4" w:rsidRDefault="00A85D56" w:rsidP="00A35794">
      <w:pPr>
        <w:rPr>
          <w:rFonts w:cstheme="minorHAnsi"/>
          <w:sz w:val="22"/>
          <w:szCs w:val="22"/>
        </w:rPr>
      </w:pPr>
    </w:p>
    <w:p w14:paraId="50F5F836" w14:textId="77777777" w:rsidR="005E305C" w:rsidRPr="007A53E4" w:rsidRDefault="005E305C" w:rsidP="00A35794">
      <w:pPr>
        <w:rPr>
          <w:rFonts w:cstheme="minorHAnsi"/>
          <w:sz w:val="22"/>
          <w:szCs w:val="22"/>
        </w:rPr>
      </w:pPr>
    </w:p>
    <w:p w14:paraId="07401560" w14:textId="77777777" w:rsidR="00A35794" w:rsidRPr="007A53E4" w:rsidRDefault="00A35794" w:rsidP="00A35794">
      <w:pPr>
        <w:rPr>
          <w:rFonts w:cstheme="minorHAnsi"/>
          <w:sz w:val="22"/>
          <w:szCs w:val="22"/>
        </w:rPr>
      </w:pPr>
    </w:p>
    <w:p w14:paraId="4080AA9D" w14:textId="77777777" w:rsidR="00A35794" w:rsidRPr="007A53E4" w:rsidRDefault="00A35794" w:rsidP="00A35794">
      <w:pPr>
        <w:rPr>
          <w:rFonts w:cstheme="minorHAnsi"/>
          <w:sz w:val="22"/>
          <w:szCs w:val="22"/>
        </w:rPr>
        <w:sectPr w:rsidR="00A35794" w:rsidRPr="007A53E4">
          <w:type w:val="continuous"/>
          <w:pgSz w:w="12240" w:h="15840"/>
          <w:pgMar w:top="2466" w:right="1440" w:bottom="1440" w:left="1440" w:header="567" w:footer="720" w:gutter="0"/>
          <w:cols w:space="720"/>
          <w:titlePg/>
          <w:docGrid w:linePitch="360"/>
        </w:sectPr>
      </w:pPr>
    </w:p>
    <w:p w14:paraId="231E1F5B" w14:textId="77777777" w:rsidR="00A35794" w:rsidRPr="007A53E4" w:rsidRDefault="00A35794" w:rsidP="00A35794">
      <w:pPr>
        <w:shd w:val="clear" w:color="auto" w:fill="FFFFFF"/>
        <w:spacing w:before="0" w:after="120"/>
        <w:rPr>
          <w:rFonts w:eastAsia="Times New Roman" w:cstheme="minorHAnsi"/>
          <w:sz w:val="22"/>
          <w:szCs w:val="22"/>
          <w:lang w:val="en-GB" w:eastAsia="en-GB"/>
        </w:rPr>
      </w:pPr>
    </w:p>
    <w:p w14:paraId="0A8480F2" w14:textId="4C209578" w:rsidR="00B80F6F" w:rsidRPr="004B06DF" w:rsidRDefault="00B80F6F" w:rsidP="00B80F6F">
      <w:pPr>
        <w:autoSpaceDE w:val="0"/>
        <w:autoSpaceDN w:val="0"/>
        <w:adjustRightInd w:val="0"/>
        <w:spacing w:before="0" w:after="0"/>
        <w:rPr>
          <w:rFonts w:cstheme="minorHAnsi"/>
          <w:color w:val="2F5496" w:themeColor="accent1" w:themeShade="BF"/>
          <w:sz w:val="28"/>
          <w:szCs w:val="28"/>
          <w:lang w:val="en-GB"/>
        </w:rPr>
      </w:pPr>
      <w:r w:rsidRPr="004B06DF">
        <w:rPr>
          <w:rFonts w:cstheme="minorHAnsi"/>
          <w:b/>
          <w:bCs/>
          <w:color w:val="2F5496" w:themeColor="accent1" w:themeShade="BF"/>
          <w:sz w:val="28"/>
          <w:szCs w:val="28"/>
          <w:lang w:val="en-GB"/>
        </w:rPr>
        <w:t xml:space="preserve">Benefits of working for the Hope Learning Trust, York </w:t>
      </w:r>
    </w:p>
    <w:p w14:paraId="41B9A890" w14:textId="77777777" w:rsidR="00B80F6F" w:rsidRPr="00B80F6F" w:rsidRDefault="00B80F6F" w:rsidP="00A35794">
      <w:pPr>
        <w:autoSpaceDE w:val="0"/>
        <w:autoSpaceDN w:val="0"/>
        <w:adjustRightInd w:val="0"/>
        <w:spacing w:before="0" w:after="0"/>
        <w:rPr>
          <w:rFonts w:cstheme="minorHAnsi"/>
          <w:sz w:val="28"/>
          <w:szCs w:val="28"/>
          <w:lang w:val="en-GB"/>
        </w:rPr>
      </w:pPr>
    </w:p>
    <w:p w14:paraId="34A03072" w14:textId="77777777" w:rsidR="00A35794" w:rsidRPr="004B06DF" w:rsidRDefault="00A35794" w:rsidP="00A35794">
      <w:pPr>
        <w:autoSpaceDE w:val="0"/>
        <w:autoSpaceDN w:val="0"/>
        <w:adjustRightInd w:val="0"/>
        <w:spacing w:before="0" w:after="0"/>
        <w:rPr>
          <w:rFonts w:cstheme="minorHAnsi"/>
          <w:color w:val="B31707"/>
          <w:sz w:val="24"/>
          <w:szCs w:val="24"/>
          <w:lang w:val="en-GB"/>
        </w:rPr>
      </w:pPr>
      <w:r w:rsidRPr="004B06DF">
        <w:rPr>
          <w:rFonts w:cstheme="minorHAnsi"/>
          <w:b/>
          <w:bCs/>
          <w:color w:val="B31707"/>
          <w:sz w:val="24"/>
          <w:szCs w:val="24"/>
          <w:lang w:val="en-GB"/>
        </w:rPr>
        <w:t xml:space="preserve">Professional Development (CPD) </w:t>
      </w:r>
    </w:p>
    <w:p w14:paraId="4B5875C7" w14:textId="241500F2" w:rsidR="00A35794" w:rsidRPr="007A53E4" w:rsidRDefault="00A35794" w:rsidP="00A35794">
      <w:pPr>
        <w:pStyle w:val="Default"/>
        <w:rPr>
          <w:rFonts w:asciiTheme="minorHAnsi" w:hAnsiTheme="minorHAnsi" w:cstheme="minorHAnsi"/>
          <w:color w:val="auto"/>
          <w:sz w:val="22"/>
          <w:szCs w:val="22"/>
        </w:rPr>
      </w:pPr>
      <w:r w:rsidRPr="007A53E4">
        <w:rPr>
          <w:rFonts w:asciiTheme="minorHAnsi" w:hAnsiTheme="minorHAnsi" w:cstheme="minorHAnsi"/>
          <w:noProof/>
          <w:color w:val="auto"/>
          <w:sz w:val="22"/>
          <w:szCs w:val="22"/>
          <w:lang w:eastAsia="en-GB"/>
        </w:rPr>
        <w:drawing>
          <wp:anchor distT="0" distB="0" distL="114300" distR="114300" simplePos="0" relativeHeight="251660288" behindDoc="0" locked="0" layoutInCell="1" allowOverlap="1" wp14:anchorId="005F1E03" wp14:editId="6F81B677">
            <wp:simplePos x="0" y="0"/>
            <wp:positionH relativeFrom="column">
              <wp:posOffset>-447040</wp:posOffset>
            </wp:positionH>
            <wp:positionV relativeFrom="paragraph">
              <wp:posOffset>2205079</wp:posOffset>
            </wp:positionV>
            <wp:extent cx="3249930" cy="1848485"/>
            <wp:effectExtent l="0" t="38100" r="0" b="37465"/>
            <wp:wrapTopAndBottom/>
            <wp:docPr id="84" name="Diagram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B80F6F">
        <w:rPr>
          <w:rFonts w:asciiTheme="minorHAnsi" w:hAnsiTheme="minorHAnsi" w:cstheme="minorHAnsi"/>
          <w:color w:val="auto"/>
          <w:sz w:val="22"/>
          <w:szCs w:val="22"/>
        </w:rPr>
        <w:t>The Hope Learning</w:t>
      </w:r>
      <w:r w:rsidRPr="007A53E4">
        <w:rPr>
          <w:rFonts w:asciiTheme="minorHAnsi" w:hAnsiTheme="minorHAnsi" w:cstheme="minorHAnsi"/>
          <w:color w:val="auto"/>
          <w:sz w:val="22"/>
          <w:szCs w:val="22"/>
        </w:rPr>
        <w:t xml:space="preserve"> Trust</w:t>
      </w:r>
      <w:r w:rsidR="00B80F6F">
        <w:rPr>
          <w:rFonts w:asciiTheme="minorHAnsi" w:hAnsiTheme="minorHAnsi" w:cstheme="minorHAnsi"/>
          <w:color w:val="auto"/>
          <w:sz w:val="22"/>
          <w:szCs w:val="22"/>
        </w:rPr>
        <w:t>, York</w:t>
      </w:r>
      <w:r w:rsidRPr="007A53E4">
        <w:rPr>
          <w:rFonts w:asciiTheme="minorHAnsi" w:hAnsiTheme="minorHAnsi" w:cstheme="minorHAnsi"/>
          <w:color w:val="auto"/>
          <w:sz w:val="22"/>
          <w:szCs w:val="22"/>
        </w:rPr>
        <w:t xml:space="preserve"> is committed to the Professional Development of all staff and we have a bespoke Career Pathways Programme to ensure that we recruit, develop and retain the very best colleagues. From NQT through to CEO the trust links with its sister Teaching School – E</w:t>
      </w:r>
      <w:r w:rsidR="00B80F6F">
        <w:rPr>
          <w:rFonts w:asciiTheme="minorHAnsi" w:hAnsiTheme="minorHAnsi" w:cstheme="minorHAnsi"/>
          <w:color w:val="auto"/>
          <w:sz w:val="22"/>
          <w:szCs w:val="22"/>
        </w:rPr>
        <w:t>bor</w:t>
      </w:r>
      <w:r w:rsidRPr="007A53E4">
        <w:rPr>
          <w:rFonts w:asciiTheme="minorHAnsi" w:hAnsiTheme="minorHAnsi" w:cstheme="minorHAnsi"/>
          <w:color w:val="auto"/>
          <w:sz w:val="22"/>
          <w:szCs w:val="22"/>
        </w:rPr>
        <w:t>H</w:t>
      </w:r>
      <w:r w:rsidR="00B80F6F">
        <w:rPr>
          <w:rFonts w:asciiTheme="minorHAnsi" w:hAnsiTheme="minorHAnsi" w:cstheme="minorHAnsi"/>
          <w:color w:val="auto"/>
          <w:sz w:val="22"/>
          <w:szCs w:val="22"/>
        </w:rPr>
        <w:t>ope</w:t>
      </w:r>
      <w:r w:rsidRPr="007A53E4">
        <w:rPr>
          <w:rFonts w:asciiTheme="minorHAnsi" w:hAnsiTheme="minorHAnsi" w:cstheme="minorHAnsi"/>
          <w:color w:val="auto"/>
          <w:sz w:val="22"/>
          <w:szCs w:val="22"/>
        </w:rPr>
        <w:t>, to provide high quality, relevant training for all staff at all levels, pushing challenging, supporting and nurturing, enabling all members of the HOPE team to succeed, develop and aspire to the next challenge.</w:t>
      </w:r>
    </w:p>
    <w:p w14:paraId="1BAB28DD" w14:textId="77777777" w:rsidR="00A35794" w:rsidRPr="007A53E4" w:rsidRDefault="00A35794" w:rsidP="00A35794">
      <w:pPr>
        <w:pStyle w:val="Default"/>
        <w:rPr>
          <w:rFonts w:asciiTheme="minorHAnsi" w:hAnsiTheme="minorHAnsi" w:cstheme="minorHAnsi"/>
          <w:color w:val="auto"/>
          <w:sz w:val="22"/>
          <w:szCs w:val="22"/>
        </w:rPr>
      </w:pPr>
    </w:p>
    <w:p w14:paraId="104B75DD" w14:textId="77777777" w:rsidR="00A35794" w:rsidRPr="007A53E4" w:rsidRDefault="00A35794" w:rsidP="00A35794">
      <w:pPr>
        <w:pStyle w:val="Default"/>
        <w:rPr>
          <w:rFonts w:asciiTheme="minorHAnsi" w:hAnsiTheme="minorHAnsi" w:cstheme="minorHAnsi"/>
          <w:color w:val="auto"/>
          <w:sz w:val="22"/>
          <w:szCs w:val="22"/>
        </w:rPr>
      </w:pPr>
    </w:p>
    <w:p w14:paraId="39F54F04" w14:textId="77777777" w:rsidR="00A35794" w:rsidRPr="004B06DF" w:rsidRDefault="00A35794" w:rsidP="00A35794">
      <w:pPr>
        <w:pStyle w:val="Default"/>
        <w:rPr>
          <w:rFonts w:asciiTheme="minorHAnsi" w:hAnsiTheme="minorHAnsi" w:cstheme="minorHAnsi"/>
          <w:b/>
          <w:bCs/>
          <w:color w:val="B31707"/>
        </w:rPr>
      </w:pPr>
      <w:r w:rsidRPr="004B06DF">
        <w:rPr>
          <w:rFonts w:asciiTheme="minorHAnsi" w:hAnsiTheme="minorHAnsi" w:cstheme="minorHAnsi"/>
          <w:b/>
          <w:bCs/>
          <w:color w:val="B31707"/>
        </w:rPr>
        <w:t xml:space="preserve">Pension Scheme </w:t>
      </w:r>
    </w:p>
    <w:p w14:paraId="4DD775F3" w14:textId="581DB9FF" w:rsidR="00A35794" w:rsidRPr="007A53E4" w:rsidRDefault="00A35794" w:rsidP="00A35794">
      <w:pPr>
        <w:pStyle w:val="Default"/>
        <w:rPr>
          <w:rFonts w:asciiTheme="minorHAnsi" w:hAnsiTheme="minorHAnsi" w:cstheme="minorHAnsi"/>
          <w:sz w:val="22"/>
          <w:szCs w:val="22"/>
        </w:rPr>
      </w:pPr>
      <w:r w:rsidRPr="007A53E4">
        <w:rPr>
          <w:rFonts w:asciiTheme="minorHAnsi" w:hAnsiTheme="minorHAnsi" w:cstheme="minorHAnsi"/>
          <w:sz w:val="22"/>
          <w:szCs w:val="22"/>
        </w:rPr>
        <w:t xml:space="preserve">As an employee of </w:t>
      </w:r>
      <w:r w:rsidR="00B80F6F">
        <w:rPr>
          <w:rFonts w:asciiTheme="minorHAnsi" w:hAnsiTheme="minorHAnsi" w:cstheme="minorHAnsi"/>
          <w:sz w:val="22"/>
          <w:szCs w:val="22"/>
        </w:rPr>
        <w:t>Hope</w:t>
      </w:r>
      <w:r w:rsidRPr="007A53E4">
        <w:rPr>
          <w:rFonts w:asciiTheme="minorHAnsi" w:hAnsiTheme="minorHAnsi" w:cstheme="minorHAnsi"/>
          <w:sz w:val="22"/>
          <w:szCs w:val="22"/>
        </w:rPr>
        <w:t xml:space="preserve"> you are offered membership of either the Teachers’ Pension Scheme; or for support staff, the Local </w:t>
      </w:r>
      <w:r w:rsidRPr="007A53E4">
        <w:rPr>
          <w:rFonts w:asciiTheme="minorHAnsi" w:hAnsiTheme="minorHAnsi" w:cstheme="minorHAnsi"/>
          <w:sz w:val="22"/>
          <w:szCs w:val="22"/>
        </w:rPr>
        <w:t xml:space="preserve">Government Pension Scheme. As well as employees paying contributions into the scheme (banded, based on earnings level) </w:t>
      </w:r>
      <w:r w:rsidR="00B80F6F">
        <w:rPr>
          <w:rFonts w:asciiTheme="minorHAnsi" w:hAnsiTheme="minorHAnsi" w:cstheme="minorHAnsi"/>
          <w:sz w:val="22"/>
          <w:szCs w:val="22"/>
        </w:rPr>
        <w:t>Hope</w:t>
      </w:r>
      <w:r w:rsidRPr="007A53E4">
        <w:rPr>
          <w:rFonts w:asciiTheme="minorHAnsi" w:hAnsiTheme="minorHAnsi" w:cstheme="minorHAnsi"/>
          <w:sz w:val="22"/>
          <w:szCs w:val="22"/>
        </w:rPr>
        <w:t xml:space="preserve"> also pays into the scheme on your behalf.</w:t>
      </w:r>
      <w:r w:rsidR="00B80F6F">
        <w:rPr>
          <w:rFonts w:asciiTheme="minorHAnsi" w:hAnsiTheme="minorHAnsi" w:cstheme="minorHAnsi"/>
          <w:sz w:val="22"/>
          <w:szCs w:val="22"/>
        </w:rPr>
        <w:t xml:space="preserve"> </w:t>
      </w:r>
    </w:p>
    <w:p w14:paraId="59131864" w14:textId="77777777" w:rsidR="00B80F6F" w:rsidRDefault="00B80F6F" w:rsidP="00A35794">
      <w:pPr>
        <w:pStyle w:val="Default"/>
        <w:rPr>
          <w:rFonts w:asciiTheme="minorHAnsi" w:hAnsiTheme="minorHAnsi" w:cstheme="minorHAnsi"/>
          <w:sz w:val="22"/>
          <w:szCs w:val="22"/>
        </w:rPr>
      </w:pPr>
    </w:p>
    <w:p w14:paraId="3972C56F" w14:textId="6B1D2B4D" w:rsidR="00B80F6F" w:rsidRPr="00B80F6F" w:rsidRDefault="00A35794" w:rsidP="00A35794">
      <w:pPr>
        <w:pStyle w:val="Default"/>
        <w:rPr>
          <w:rFonts w:asciiTheme="minorHAnsi" w:hAnsiTheme="minorHAnsi" w:cstheme="minorHAnsi"/>
          <w:b/>
          <w:sz w:val="22"/>
          <w:szCs w:val="22"/>
        </w:rPr>
      </w:pPr>
      <w:r w:rsidRPr="00B80F6F">
        <w:rPr>
          <w:rFonts w:asciiTheme="minorHAnsi" w:hAnsiTheme="minorHAnsi" w:cstheme="minorHAnsi"/>
          <w:b/>
          <w:sz w:val="22"/>
          <w:szCs w:val="22"/>
        </w:rPr>
        <w:t xml:space="preserve">For more information please visit: </w:t>
      </w:r>
    </w:p>
    <w:p w14:paraId="5DD4D958" w14:textId="7E0F3928" w:rsidR="00A35794" w:rsidRPr="007A53E4" w:rsidRDefault="00A35794" w:rsidP="00A35794">
      <w:pPr>
        <w:pStyle w:val="Default"/>
        <w:rPr>
          <w:rFonts w:asciiTheme="minorHAnsi" w:hAnsiTheme="minorHAnsi" w:cstheme="minorHAnsi"/>
          <w:sz w:val="22"/>
          <w:szCs w:val="22"/>
        </w:rPr>
      </w:pPr>
      <w:r w:rsidRPr="007A53E4">
        <w:rPr>
          <w:rFonts w:asciiTheme="minorHAnsi" w:hAnsiTheme="minorHAnsi" w:cstheme="minorHAnsi"/>
          <w:sz w:val="22"/>
          <w:szCs w:val="22"/>
        </w:rPr>
        <w:t xml:space="preserve">www.teacherspensions.co.uk </w:t>
      </w:r>
      <w:r w:rsidR="00B80F6F">
        <w:rPr>
          <w:rFonts w:asciiTheme="minorHAnsi" w:hAnsiTheme="minorHAnsi" w:cstheme="minorHAnsi"/>
          <w:sz w:val="22"/>
          <w:szCs w:val="22"/>
        </w:rPr>
        <w:t xml:space="preserve">or </w:t>
      </w:r>
      <w:r w:rsidRPr="007A53E4">
        <w:rPr>
          <w:rFonts w:asciiTheme="minorHAnsi" w:hAnsiTheme="minorHAnsi" w:cstheme="minorHAnsi"/>
          <w:sz w:val="22"/>
          <w:szCs w:val="22"/>
        </w:rPr>
        <w:t xml:space="preserve">www.nypf.org.uk </w:t>
      </w:r>
    </w:p>
    <w:p w14:paraId="49A2FEA7" w14:textId="77777777" w:rsidR="00A35794" w:rsidRPr="007A53E4" w:rsidRDefault="00A35794" w:rsidP="00A35794">
      <w:pPr>
        <w:pStyle w:val="Default"/>
        <w:rPr>
          <w:rFonts w:asciiTheme="minorHAnsi" w:hAnsiTheme="minorHAnsi" w:cstheme="minorHAnsi"/>
          <w:sz w:val="22"/>
          <w:szCs w:val="22"/>
        </w:rPr>
      </w:pPr>
    </w:p>
    <w:p w14:paraId="14FC6150" w14:textId="77777777" w:rsidR="00B80F6F" w:rsidRPr="00F27F59" w:rsidRDefault="00B80F6F" w:rsidP="00A35794">
      <w:pPr>
        <w:pStyle w:val="Default"/>
        <w:rPr>
          <w:rFonts w:asciiTheme="minorHAnsi" w:hAnsiTheme="minorHAnsi" w:cstheme="minorHAnsi"/>
          <w:b/>
          <w:bCs/>
          <w:color w:val="ED7D31" w:themeColor="accent2"/>
          <w:sz w:val="11"/>
          <w:szCs w:val="11"/>
        </w:rPr>
      </w:pPr>
    </w:p>
    <w:p w14:paraId="0D1025E9" w14:textId="1B94DB1A" w:rsidR="00A35794" w:rsidRPr="004B06DF" w:rsidRDefault="00A35794" w:rsidP="00A35794">
      <w:pPr>
        <w:pStyle w:val="Default"/>
        <w:rPr>
          <w:rFonts w:asciiTheme="minorHAnsi" w:hAnsiTheme="minorHAnsi" w:cstheme="minorHAnsi"/>
          <w:b/>
          <w:bCs/>
          <w:color w:val="B31707"/>
        </w:rPr>
      </w:pPr>
      <w:r w:rsidRPr="004B06DF">
        <w:rPr>
          <w:rFonts w:asciiTheme="minorHAnsi" w:hAnsiTheme="minorHAnsi" w:cstheme="minorHAnsi"/>
          <w:b/>
          <w:bCs/>
          <w:color w:val="B31707"/>
        </w:rPr>
        <w:t xml:space="preserve">Cycle to Work Scheme </w:t>
      </w:r>
    </w:p>
    <w:p w14:paraId="5B46FBAD" w14:textId="77777777" w:rsidR="00B80F6F" w:rsidRDefault="00A35794" w:rsidP="00A35794">
      <w:pPr>
        <w:pStyle w:val="Default"/>
        <w:rPr>
          <w:rFonts w:asciiTheme="minorHAnsi" w:hAnsiTheme="minorHAnsi" w:cstheme="minorHAnsi"/>
          <w:sz w:val="22"/>
          <w:szCs w:val="22"/>
        </w:rPr>
      </w:pPr>
      <w:r w:rsidRPr="007A53E4">
        <w:rPr>
          <w:rFonts w:asciiTheme="minorHAnsi" w:hAnsiTheme="minorHAnsi" w:cstheme="minorHAnsi"/>
          <w:sz w:val="22"/>
          <w:szCs w:val="22"/>
        </w:rPr>
        <w:t xml:space="preserve">For staff who wish to purchase a bike for the purpose of travelling to work this can be done via Cycle-scheme. </w:t>
      </w:r>
    </w:p>
    <w:p w14:paraId="10D370CD" w14:textId="77777777" w:rsidR="00B80F6F" w:rsidRDefault="00B80F6F" w:rsidP="00A35794">
      <w:pPr>
        <w:pStyle w:val="Default"/>
        <w:rPr>
          <w:rFonts w:asciiTheme="minorHAnsi" w:hAnsiTheme="minorHAnsi" w:cstheme="minorHAnsi"/>
          <w:sz w:val="22"/>
          <w:szCs w:val="22"/>
        </w:rPr>
      </w:pPr>
    </w:p>
    <w:p w14:paraId="4E54EAE0" w14:textId="2AC37A8E" w:rsidR="00B80F6F" w:rsidRDefault="00B80F6F" w:rsidP="00A35794">
      <w:pPr>
        <w:pStyle w:val="Default"/>
        <w:rPr>
          <w:rFonts w:asciiTheme="minorHAnsi" w:hAnsiTheme="minorHAnsi" w:cstheme="minorHAnsi"/>
          <w:sz w:val="22"/>
          <w:szCs w:val="22"/>
        </w:rPr>
      </w:pPr>
      <w:r w:rsidRPr="007A53E4">
        <w:rPr>
          <w:rFonts w:asciiTheme="minorHAnsi" w:hAnsiTheme="minorHAnsi" w:cstheme="minorHAnsi"/>
          <w:noProof/>
          <w:color w:val="0000FF"/>
          <w:sz w:val="22"/>
          <w:szCs w:val="22"/>
          <w:lang w:eastAsia="en-GB"/>
        </w:rPr>
        <w:drawing>
          <wp:inline distT="0" distB="0" distL="0" distR="0" wp14:anchorId="284151A2" wp14:editId="2432D1E5">
            <wp:extent cx="2743200" cy="1276985"/>
            <wp:effectExtent l="0" t="0" r="0" b="5715"/>
            <wp:docPr id="83" name="Picture 83" descr="Image result for cycle to work schem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ycle to work scheme">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3200" cy="1276985"/>
                    </a:xfrm>
                    <a:prstGeom prst="rect">
                      <a:avLst/>
                    </a:prstGeom>
                    <a:noFill/>
                    <a:ln>
                      <a:noFill/>
                    </a:ln>
                  </pic:spPr>
                </pic:pic>
              </a:graphicData>
            </a:graphic>
          </wp:inline>
        </w:drawing>
      </w:r>
    </w:p>
    <w:p w14:paraId="561169C5" w14:textId="77777777" w:rsidR="00B80F6F" w:rsidRDefault="00B80F6F" w:rsidP="00A35794">
      <w:pPr>
        <w:pStyle w:val="Default"/>
        <w:rPr>
          <w:rFonts w:asciiTheme="minorHAnsi" w:hAnsiTheme="minorHAnsi" w:cstheme="minorHAnsi"/>
          <w:sz w:val="22"/>
          <w:szCs w:val="22"/>
        </w:rPr>
      </w:pPr>
    </w:p>
    <w:p w14:paraId="56BB73D1" w14:textId="63B04CD4" w:rsidR="00A35794" w:rsidRPr="007A53E4" w:rsidRDefault="00A35794" w:rsidP="00A35794">
      <w:pPr>
        <w:pStyle w:val="Default"/>
        <w:rPr>
          <w:rFonts w:asciiTheme="minorHAnsi" w:hAnsiTheme="minorHAnsi" w:cstheme="minorHAnsi"/>
          <w:sz w:val="22"/>
          <w:szCs w:val="22"/>
        </w:rPr>
      </w:pPr>
      <w:r w:rsidRPr="007A53E4">
        <w:rPr>
          <w:rFonts w:asciiTheme="minorHAnsi" w:hAnsiTheme="minorHAnsi" w:cstheme="minorHAnsi"/>
          <w:sz w:val="22"/>
          <w:szCs w:val="22"/>
        </w:rPr>
        <w:t xml:space="preserve">You purchase the bike you want via the scheme and </w:t>
      </w:r>
      <w:r w:rsidR="00025EBC">
        <w:rPr>
          <w:rFonts w:asciiTheme="minorHAnsi" w:hAnsiTheme="minorHAnsi" w:cstheme="minorHAnsi"/>
          <w:sz w:val="22"/>
          <w:szCs w:val="22"/>
        </w:rPr>
        <w:t>Hope</w:t>
      </w:r>
      <w:r w:rsidRPr="007A53E4">
        <w:rPr>
          <w:rFonts w:asciiTheme="minorHAnsi" w:hAnsiTheme="minorHAnsi" w:cstheme="minorHAnsi"/>
          <w:sz w:val="22"/>
          <w:szCs w:val="22"/>
        </w:rPr>
        <w:t xml:space="preserve"> pays the initial cost upfront and then you pay for it directly from your salary on a monthly basis (12 months is the usual duration). The deductions for the cycle-scheme are taken from your gross pay each month so your taxable pay is lower than it otherwise would be. </w:t>
      </w:r>
    </w:p>
    <w:p w14:paraId="46C5BDF3" w14:textId="77777777" w:rsidR="00B80F6F" w:rsidRDefault="00B80F6F" w:rsidP="00A35794">
      <w:pPr>
        <w:pStyle w:val="Default"/>
        <w:rPr>
          <w:rFonts w:asciiTheme="minorHAnsi" w:hAnsiTheme="minorHAnsi" w:cstheme="minorHAnsi"/>
          <w:sz w:val="22"/>
          <w:szCs w:val="22"/>
        </w:rPr>
      </w:pPr>
    </w:p>
    <w:p w14:paraId="70570A84" w14:textId="5500B757" w:rsidR="00A35794" w:rsidRPr="007A53E4" w:rsidRDefault="00A35794" w:rsidP="00A35794">
      <w:pPr>
        <w:pStyle w:val="Default"/>
        <w:rPr>
          <w:rFonts w:asciiTheme="minorHAnsi" w:hAnsiTheme="minorHAnsi" w:cstheme="minorHAnsi"/>
          <w:sz w:val="22"/>
          <w:szCs w:val="22"/>
        </w:rPr>
      </w:pPr>
      <w:r w:rsidRPr="00B80F6F">
        <w:rPr>
          <w:rFonts w:asciiTheme="minorHAnsi" w:hAnsiTheme="minorHAnsi" w:cstheme="minorHAnsi"/>
          <w:b/>
          <w:sz w:val="22"/>
          <w:szCs w:val="22"/>
        </w:rPr>
        <w:t xml:space="preserve">For more information </w:t>
      </w:r>
      <w:r w:rsidR="00B80F6F">
        <w:rPr>
          <w:rFonts w:asciiTheme="minorHAnsi" w:hAnsiTheme="minorHAnsi" w:cstheme="minorHAnsi"/>
          <w:b/>
          <w:sz w:val="22"/>
          <w:szCs w:val="22"/>
        </w:rPr>
        <w:t xml:space="preserve">please </w:t>
      </w:r>
      <w:r w:rsidRPr="00B80F6F">
        <w:rPr>
          <w:rFonts w:asciiTheme="minorHAnsi" w:hAnsiTheme="minorHAnsi" w:cstheme="minorHAnsi"/>
          <w:b/>
          <w:sz w:val="22"/>
          <w:szCs w:val="22"/>
        </w:rPr>
        <w:t>visit</w:t>
      </w:r>
      <w:r w:rsidR="00B80F6F" w:rsidRPr="00B80F6F">
        <w:rPr>
          <w:rFonts w:asciiTheme="minorHAnsi" w:hAnsiTheme="minorHAnsi" w:cstheme="minorHAnsi"/>
          <w:b/>
          <w:sz w:val="22"/>
          <w:szCs w:val="22"/>
        </w:rPr>
        <w:t>:</w:t>
      </w:r>
      <w:r w:rsidR="00B80F6F">
        <w:rPr>
          <w:rFonts w:asciiTheme="minorHAnsi" w:hAnsiTheme="minorHAnsi" w:cstheme="minorHAnsi"/>
          <w:sz w:val="22"/>
          <w:szCs w:val="22"/>
        </w:rPr>
        <w:t xml:space="preserve"> </w:t>
      </w:r>
      <w:r w:rsidRPr="007A53E4">
        <w:rPr>
          <w:rFonts w:asciiTheme="minorHAnsi" w:hAnsiTheme="minorHAnsi" w:cstheme="minorHAnsi"/>
          <w:sz w:val="22"/>
          <w:szCs w:val="22"/>
        </w:rPr>
        <w:t xml:space="preserve">www.cyclescheme.co.uk </w:t>
      </w:r>
    </w:p>
    <w:p w14:paraId="563B51E1" w14:textId="77777777" w:rsidR="00A35794" w:rsidRPr="007A53E4" w:rsidRDefault="00A35794" w:rsidP="00A35794">
      <w:pPr>
        <w:pStyle w:val="Default"/>
        <w:rPr>
          <w:rFonts w:asciiTheme="minorHAnsi" w:hAnsiTheme="minorHAnsi" w:cstheme="minorHAnsi"/>
          <w:sz w:val="22"/>
          <w:szCs w:val="22"/>
        </w:rPr>
      </w:pPr>
    </w:p>
    <w:p w14:paraId="3CC0FC2E" w14:textId="77777777" w:rsidR="00915C82" w:rsidRPr="007A53E4" w:rsidRDefault="00915C82" w:rsidP="00A35794">
      <w:pPr>
        <w:rPr>
          <w:rFonts w:cstheme="minorHAnsi"/>
          <w:sz w:val="22"/>
          <w:szCs w:val="22"/>
        </w:rPr>
      </w:pPr>
    </w:p>
    <w:sectPr w:rsidR="00915C82" w:rsidRPr="007A53E4" w:rsidSect="00A85D56">
      <w:type w:val="continuous"/>
      <w:pgSz w:w="12240" w:h="15840"/>
      <w:pgMar w:top="2296" w:right="1440" w:bottom="1440" w:left="1440" w:header="10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09AC5" w14:textId="77777777" w:rsidR="00C561DF" w:rsidRDefault="00C561DF" w:rsidP="00A35794">
      <w:pPr>
        <w:spacing w:before="0" w:after="0"/>
      </w:pPr>
      <w:r>
        <w:separator/>
      </w:r>
    </w:p>
  </w:endnote>
  <w:endnote w:type="continuationSeparator" w:id="0">
    <w:p w14:paraId="30C8426C" w14:textId="77777777" w:rsidR="00C561DF" w:rsidRDefault="00C561DF" w:rsidP="00A357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7ED2" w14:textId="77777777" w:rsidR="00E4348B" w:rsidRDefault="00A85D56">
    <w:pPr>
      <w:pStyle w:val="Footer"/>
      <w:jc w:val="right"/>
    </w:pP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DC7B" w14:textId="77777777" w:rsidR="00C561DF" w:rsidRDefault="00C561DF" w:rsidP="00A35794">
      <w:pPr>
        <w:spacing w:before="0" w:after="0"/>
      </w:pPr>
      <w:r>
        <w:separator/>
      </w:r>
    </w:p>
  </w:footnote>
  <w:footnote w:type="continuationSeparator" w:id="0">
    <w:p w14:paraId="3B0BB07D" w14:textId="77777777" w:rsidR="00C561DF" w:rsidRDefault="00C561DF" w:rsidP="00A3579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60D1" w14:textId="77777777" w:rsidR="00B80F6F" w:rsidRDefault="00B80F6F" w:rsidP="00B80F6F">
    <w:pPr>
      <w:pStyle w:val="Header"/>
      <w:tabs>
        <w:tab w:val="left" w:pos="1368"/>
        <w:tab w:val="right" w:pos="9360"/>
      </w:tabs>
      <w:jc w:val="left"/>
    </w:pPr>
    <w:r>
      <w:rPr>
        <w:noProof/>
        <w:lang w:val="en-GB" w:eastAsia="en-GB"/>
      </w:rPr>
      <w:drawing>
        <wp:anchor distT="0" distB="0" distL="114300" distR="114300" simplePos="0" relativeHeight="251665408" behindDoc="0" locked="0" layoutInCell="1" allowOverlap="1" wp14:anchorId="2005058C" wp14:editId="10CBC42B">
          <wp:simplePos x="0" y="0"/>
          <wp:positionH relativeFrom="column">
            <wp:posOffset>4562337</wp:posOffset>
          </wp:positionH>
          <wp:positionV relativeFrom="paragraph">
            <wp:posOffset>45720</wp:posOffset>
          </wp:positionV>
          <wp:extent cx="1295400" cy="371348"/>
          <wp:effectExtent l="0" t="0" r="0" b="0"/>
          <wp:wrapNone/>
          <wp:docPr id="3" name="Picture 3" descr="https://www.nationaltreasures.eu/wp-content/uploads/2017/04/partners-4-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treasures.eu/wp-content/uploads/2017/04/partners-4-Hop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500" b="35833"/>
                  <a:stretch/>
                </pic:blipFill>
                <pic:spPr bwMode="auto">
                  <a:xfrm>
                    <a:off x="0" y="0"/>
                    <a:ext cx="1295400" cy="3713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1" locked="0" layoutInCell="1" allowOverlap="1" wp14:anchorId="0DE228D8" wp14:editId="384595C0">
          <wp:simplePos x="0" y="0"/>
          <wp:positionH relativeFrom="column">
            <wp:posOffset>-45720</wp:posOffset>
          </wp:positionH>
          <wp:positionV relativeFrom="paragraph">
            <wp:posOffset>-108585</wp:posOffset>
          </wp:positionV>
          <wp:extent cx="2080640" cy="967740"/>
          <wp:effectExtent l="0" t="0" r="0" b="3810"/>
          <wp:wrapNone/>
          <wp:docPr id="4" name="Picture 4" descr="MAN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1796" cy="96827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7B1A97EE" w14:textId="77777777" w:rsidR="00B80F6F" w:rsidRPr="00B80F6F" w:rsidRDefault="00B80F6F" w:rsidP="00B80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49F2" w14:textId="71A06952" w:rsidR="00E4348B" w:rsidRDefault="00361D3C">
    <w:pPr>
      <w:pStyle w:val="Header"/>
    </w:pPr>
    <w:r>
      <w:rPr>
        <w:noProof/>
        <w:lang w:val="en-GB" w:eastAsia="en-GB"/>
      </w:rPr>
      <w:drawing>
        <wp:anchor distT="0" distB="0" distL="114300" distR="114300" simplePos="0" relativeHeight="251659264" behindDoc="0" locked="0" layoutInCell="1" allowOverlap="1" wp14:anchorId="5ACAC37B" wp14:editId="2BF10EFD">
          <wp:simplePos x="0" y="0"/>
          <wp:positionH relativeFrom="column">
            <wp:posOffset>-429094</wp:posOffset>
          </wp:positionH>
          <wp:positionV relativeFrom="paragraph">
            <wp:posOffset>-38183</wp:posOffset>
          </wp:positionV>
          <wp:extent cx="2703987" cy="775142"/>
          <wp:effectExtent l="0" t="0" r="1270" b="6350"/>
          <wp:wrapNone/>
          <wp:docPr id="91" name="Picture 91" descr="https://www.nationaltreasures.eu/wp-content/uploads/2017/04/partners-4-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treasures.eu/wp-content/uploads/2017/04/partners-4-Hop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500" b="35833"/>
                  <a:stretch/>
                </pic:blipFill>
                <pic:spPr bwMode="auto">
                  <a:xfrm>
                    <a:off x="0" y="0"/>
                    <a:ext cx="2703987" cy="7751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5D56">
      <w:rPr>
        <w:noProof/>
        <w:lang w:val="en-GB" w:eastAsia="en-GB"/>
      </w:rPr>
      <w:drawing>
        <wp:anchor distT="0" distB="0" distL="114300" distR="114300" simplePos="0" relativeHeight="251661312" behindDoc="1" locked="0" layoutInCell="1" allowOverlap="1" wp14:anchorId="2C2D08A1" wp14:editId="155040F4">
          <wp:simplePos x="0" y="0"/>
          <wp:positionH relativeFrom="column">
            <wp:posOffset>4483955</wp:posOffset>
          </wp:positionH>
          <wp:positionV relativeFrom="paragraph">
            <wp:posOffset>-35394</wp:posOffset>
          </wp:positionV>
          <wp:extent cx="1768983" cy="822783"/>
          <wp:effectExtent l="0" t="0" r="0" b="3175"/>
          <wp:wrapTight wrapText="bothSides">
            <wp:wrapPolygon edited="0">
              <wp:start x="0" y="0"/>
              <wp:lineTo x="0" y="21350"/>
              <wp:lineTo x="21406" y="21350"/>
              <wp:lineTo x="21406" y="0"/>
              <wp:lineTo x="0" y="0"/>
            </wp:wrapPolygon>
          </wp:wrapTight>
          <wp:docPr id="19" name="Picture 19" descr="MAN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8983" cy="8227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BF6DB" w14:textId="77777777" w:rsidR="004B06DF" w:rsidRDefault="004B06DF" w:rsidP="004B06DF">
    <w:pPr>
      <w:pStyle w:val="Header"/>
      <w:tabs>
        <w:tab w:val="left" w:pos="1368"/>
        <w:tab w:val="right" w:pos="9360"/>
      </w:tabs>
      <w:jc w:val="left"/>
    </w:pPr>
    <w:r>
      <w:rPr>
        <w:noProof/>
        <w:lang w:val="en-GB" w:eastAsia="en-GB"/>
      </w:rPr>
      <w:drawing>
        <wp:anchor distT="0" distB="0" distL="114300" distR="114300" simplePos="0" relativeHeight="251668480" behindDoc="0" locked="0" layoutInCell="1" allowOverlap="1" wp14:anchorId="72B9FA56" wp14:editId="63C599B8">
          <wp:simplePos x="0" y="0"/>
          <wp:positionH relativeFrom="column">
            <wp:posOffset>4562337</wp:posOffset>
          </wp:positionH>
          <wp:positionV relativeFrom="paragraph">
            <wp:posOffset>45720</wp:posOffset>
          </wp:positionV>
          <wp:extent cx="1295400" cy="371348"/>
          <wp:effectExtent l="0" t="0" r="0" b="0"/>
          <wp:wrapNone/>
          <wp:docPr id="5" name="Picture 5" descr="https://www.nationaltreasures.eu/wp-content/uploads/2017/04/partners-4-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ionaltreasures.eu/wp-content/uploads/2017/04/partners-4-Hop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500" b="35833"/>
                  <a:stretch/>
                </pic:blipFill>
                <pic:spPr bwMode="auto">
                  <a:xfrm>
                    <a:off x="0" y="0"/>
                    <a:ext cx="1295400" cy="3713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9504" behindDoc="1" locked="0" layoutInCell="1" allowOverlap="1" wp14:anchorId="2EA71803" wp14:editId="5B5101B5">
          <wp:simplePos x="0" y="0"/>
          <wp:positionH relativeFrom="column">
            <wp:posOffset>-45720</wp:posOffset>
          </wp:positionH>
          <wp:positionV relativeFrom="paragraph">
            <wp:posOffset>-108585</wp:posOffset>
          </wp:positionV>
          <wp:extent cx="2080640" cy="967740"/>
          <wp:effectExtent l="0" t="0" r="0" b="3810"/>
          <wp:wrapNone/>
          <wp:docPr id="6" name="Picture 6" descr="MAN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1796" cy="96827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92A6806" w14:textId="4CD4A2F2" w:rsidR="00E4348B" w:rsidRPr="004B06DF" w:rsidRDefault="006C319D" w:rsidP="004B0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D737C4"/>
    <w:multiLevelType w:val="hybridMultilevel"/>
    <w:tmpl w:val="2952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94"/>
    <w:rsid w:val="00025EBC"/>
    <w:rsid w:val="001E3484"/>
    <w:rsid w:val="00361D3C"/>
    <w:rsid w:val="00476C1C"/>
    <w:rsid w:val="00484F09"/>
    <w:rsid w:val="004B06DF"/>
    <w:rsid w:val="004E32CD"/>
    <w:rsid w:val="005A1E0B"/>
    <w:rsid w:val="005E305C"/>
    <w:rsid w:val="00653C0F"/>
    <w:rsid w:val="00654DF8"/>
    <w:rsid w:val="006C319D"/>
    <w:rsid w:val="006E6ECC"/>
    <w:rsid w:val="007A53E4"/>
    <w:rsid w:val="007E36B3"/>
    <w:rsid w:val="00915C82"/>
    <w:rsid w:val="00972467"/>
    <w:rsid w:val="009E5BC1"/>
    <w:rsid w:val="00A35794"/>
    <w:rsid w:val="00A85D56"/>
    <w:rsid w:val="00B80F6F"/>
    <w:rsid w:val="00C139A8"/>
    <w:rsid w:val="00C561DF"/>
    <w:rsid w:val="00F27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B08CC4"/>
  <w15:chartTrackingRefBased/>
  <w15:docId w15:val="{598B6FBF-1BFA-438D-8653-88D5620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794"/>
    <w:pPr>
      <w:spacing w:before="30" w:after="30" w:line="240" w:lineRule="auto"/>
    </w:pPr>
    <w:rPr>
      <w:rFonts w:eastAsiaTheme="minorEastAsia"/>
      <w:sz w:val="20"/>
      <w:szCs w:val="20"/>
      <w:lang w:val="en-US" w:eastAsia="ja-JP"/>
    </w:rPr>
  </w:style>
  <w:style w:type="paragraph" w:styleId="Heading1">
    <w:name w:val="heading 1"/>
    <w:basedOn w:val="Normal"/>
    <w:link w:val="Heading1Char"/>
    <w:uiPriority w:val="9"/>
    <w:qFormat/>
    <w:rsid w:val="00A35794"/>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A35794"/>
    <w:pPr>
      <w:keepLines/>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794"/>
    <w:rPr>
      <w:rFonts w:asciiTheme="majorHAnsi" w:eastAsiaTheme="majorEastAsia" w:hAnsiTheme="majorHAnsi" w:cstheme="majorBidi"/>
      <w:b/>
      <w:smallCaps/>
      <w:szCs w:val="32"/>
      <w:lang w:val="en-US" w:eastAsia="ja-JP"/>
    </w:rPr>
  </w:style>
  <w:style w:type="character" w:customStyle="1" w:styleId="Heading2Char">
    <w:name w:val="Heading 2 Char"/>
    <w:basedOn w:val="DefaultParagraphFont"/>
    <w:link w:val="Heading2"/>
    <w:uiPriority w:val="9"/>
    <w:rsid w:val="00A35794"/>
    <w:rPr>
      <w:rFonts w:asciiTheme="majorHAnsi" w:eastAsiaTheme="majorEastAsia" w:hAnsiTheme="majorHAnsi" w:cstheme="majorBidi"/>
      <w:b/>
      <w:sz w:val="20"/>
      <w:szCs w:val="26"/>
      <w:lang w:val="en-US" w:eastAsia="ja-JP"/>
    </w:rPr>
  </w:style>
  <w:style w:type="paragraph" w:styleId="Footer">
    <w:name w:val="footer"/>
    <w:basedOn w:val="Normal"/>
    <w:link w:val="FooterChar"/>
    <w:uiPriority w:val="99"/>
    <w:unhideWhenUsed/>
    <w:rsid w:val="00A35794"/>
  </w:style>
  <w:style w:type="character" w:customStyle="1" w:styleId="FooterChar">
    <w:name w:val="Footer Char"/>
    <w:basedOn w:val="DefaultParagraphFont"/>
    <w:link w:val="Footer"/>
    <w:uiPriority w:val="99"/>
    <w:rsid w:val="00A35794"/>
    <w:rPr>
      <w:rFonts w:eastAsiaTheme="minorEastAsia"/>
      <w:sz w:val="20"/>
      <w:szCs w:val="20"/>
      <w:lang w:val="en-US" w:eastAsia="ja-JP"/>
    </w:rPr>
  </w:style>
  <w:style w:type="paragraph" w:styleId="Header">
    <w:name w:val="header"/>
    <w:basedOn w:val="Normal"/>
    <w:link w:val="HeaderChar"/>
    <w:unhideWhenUsed/>
    <w:rsid w:val="00A35794"/>
    <w:pPr>
      <w:spacing w:before="0" w:after="240"/>
      <w:jc w:val="right"/>
    </w:pPr>
    <w:rPr>
      <w:b/>
      <w:sz w:val="28"/>
    </w:rPr>
  </w:style>
  <w:style w:type="character" w:customStyle="1" w:styleId="HeaderChar">
    <w:name w:val="Header Char"/>
    <w:basedOn w:val="DefaultParagraphFont"/>
    <w:link w:val="Header"/>
    <w:rsid w:val="00A35794"/>
    <w:rPr>
      <w:rFonts w:eastAsiaTheme="minorEastAsia"/>
      <w:b/>
      <w:sz w:val="28"/>
      <w:szCs w:val="20"/>
      <w:lang w:val="en-US" w:eastAsia="ja-JP"/>
    </w:rPr>
  </w:style>
  <w:style w:type="table" w:styleId="PlainTable1">
    <w:name w:val="Plain Table 1"/>
    <w:basedOn w:val="TableNormal"/>
    <w:uiPriority w:val="41"/>
    <w:rsid w:val="00A35794"/>
    <w:pPr>
      <w:spacing w:before="30" w:after="0" w:line="240" w:lineRule="auto"/>
    </w:pPr>
    <w:rPr>
      <w:rFonts w:eastAsiaTheme="minorEastAsia"/>
      <w:sz w:val="20"/>
      <w:szCs w:val="20"/>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A35794"/>
    <w:rPr>
      <w:color w:val="0563C1" w:themeColor="hyperlink"/>
      <w:u w:val="single"/>
    </w:rPr>
  </w:style>
  <w:style w:type="paragraph" w:customStyle="1" w:styleId="Default">
    <w:name w:val="Default"/>
    <w:rsid w:val="00A35794"/>
    <w:pPr>
      <w:autoSpaceDE w:val="0"/>
      <w:autoSpaceDN w:val="0"/>
      <w:adjustRightInd w:val="0"/>
      <w:spacing w:after="0" w:line="240" w:lineRule="auto"/>
    </w:pPr>
    <w:rPr>
      <w:rFonts w:ascii="Calibri" w:eastAsiaTheme="minorEastAsia" w:hAnsi="Calibri" w:cs="Calibri"/>
      <w:color w:val="000000"/>
      <w:sz w:val="24"/>
      <w:szCs w:val="24"/>
      <w:lang w:eastAsia="ja-JP"/>
    </w:rPr>
  </w:style>
  <w:style w:type="paragraph" w:styleId="ListParagraph">
    <w:name w:val="List Paragraph"/>
    <w:basedOn w:val="Normal"/>
    <w:uiPriority w:val="34"/>
    <w:unhideWhenUsed/>
    <w:qFormat/>
    <w:rsid w:val="00A3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hyperlink" Target="https://www.google.co.uk/url?sa=i&amp;rct=j&amp;q=&amp;esrc=s&amp;frm=1&amp;source=images&amp;cd=&amp;cad=rja&amp;uact=8&amp;ved=2ahUKEwjA1MjCzKjaAhVBVhQKHaqEDSkQjRx6BAgAEAU&amp;url=https://urbanebikes.com/pages/cycle-to-work-scheme&amp;psig=AOvVaw12-fHseCMnU292FHTS1irw&amp;ust=1523205390304108"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g"/><Relationship Id="rId12" Type="http://schemas.openxmlformats.org/officeDocument/2006/relationships/header" Target="head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F56A1C-BB44-46ED-9FC9-4046E3790DB6}" type="doc">
      <dgm:prSet loTypeId="urn:microsoft.com/office/officeart/2005/8/layout/radial5" loCatId="relationship" qsTypeId="urn:microsoft.com/office/officeart/2005/8/quickstyle/3d2" qsCatId="3D" csTypeId="urn:microsoft.com/office/officeart/2005/8/colors/accent2_3" csCatId="accent2" phldr="1"/>
      <dgm:spPr/>
      <dgm:t>
        <a:bodyPr/>
        <a:lstStyle/>
        <a:p>
          <a:endParaRPr lang="en-US"/>
        </a:p>
      </dgm:t>
    </dgm:pt>
    <dgm:pt modelId="{7F5A7C06-54FD-457D-A4D2-D2313F674D18}">
      <dgm:prSet phldrT="[Text]"/>
      <dgm:spPr/>
      <dgm:t>
        <a:bodyPr/>
        <a:lstStyle/>
        <a:p>
          <a:r>
            <a:rPr lang="en-US"/>
            <a:t>Grow challenge and support all staff at all levels</a:t>
          </a:r>
        </a:p>
      </dgm:t>
    </dgm:pt>
    <dgm:pt modelId="{517153A0-275B-4A43-AA26-BDD06961644A}" type="parTrans" cxnId="{9554EFCD-54AC-4483-84F3-D61562D740B2}">
      <dgm:prSet/>
      <dgm:spPr/>
      <dgm:t>
        <a:bodyPr/>
        <a:lstStyle/>
        <a:p>
          <a:endParaRPr lang="en-US"/>
        </a:p>
      </dgm:t>
    </dgm:pt>
    <dgm:pt modelId="{E3BBB3C0-E18B-416F-82B9-8B1F15A91C3E}" type="sibTrans" cxnId="{9554EFCD-54AC-4483-84F3-D61562D740B2}">
      <dgm:prSet/>
      <dgm:spPr/>
      <dgm:t>
        <a:bodyPr/>
        <a:lstStyle/>
        <a:p>
          <a:endParaRPr lang="en-US"/>
        </a:p>
      </dgm:t>
    </dgm:pt>
    <dgm:pt modelId="{AC4CBE16-5854-4D46-854B-5BD006EBF21A}">
      <dgm:prSet phldrT="[Text]"/>
      <dgm:spPr/>
      <dgm:t>
        <a:bodyPr/>
        <a:lstStyle/>
        <a:p>
          <a:r>
            <a:rPr lang="en-US"/>
            <a:t>NQT Support and Induction</a:t>
          </a:r>
        </a:p>
      </dgm:t>
    </dgm:pt>
    <dgm:pt modelId="{9B292DC3-339C-4BA5-B4BA-3F744108A696}" type="parTrans" cxnId="{CA04C830-112D-4587-B8FA-62D2FE843355}">
      <dgm:prSet/>
      <dgm:spPr/>
      <dgm:t>
        <a:bodyPr/>
        <a:lstStyle/>
        <a:p>
          <a:endParaRPr lang="en-US"/>
        </a:p>
      </dgm:t>
    </dgm:pt>
    <dgm:pt modelId="{A212FA80-4EFD-446A-BDC6-1067B0B896E1}" type="sibTrans" cxnId="{CA04C830-112D-4587-B8FA-62D2FE843355}">
      <dgm:prSet/>
      <dgm:spPr/>
      <dgm:t>
        <a:bodyPr/>
        <a:lstStyle/>
        <a:p>
          <a:endParaRPr lang="en-US"/>
        </a:p>
      </dgm:t>
    </dgm:pt>
    <dgm:pt modelId="{8B7EBB0F-8E17-40E9-A953-F2A3888AA094}">
      <dgm:prSet phldrT="[Text]"/>
      <dgm:spPr/>
      <dgm:t>
        <a:bodyPr/>
        <a:lstStyle/>
        <a:p>
          <a:r>
            <a:rPr lang="en-US"/>
            <a:t>RQT Links and support</a:t>
          </a:r>
        </a:p>
      </dgm:t>
    </dgm:pt>
    <dgm:pt modelId="{6AA867AD-FD2C-4EA1-AD5F-83999B1AD13D}" type="parTrans" cxnId="{2E486345-AD3D-42AC-B52D-0B52D23AA8E7}">
      <dgm:prSet/>
      <dgm:spPr/>
      <dgm:t>
        <a:bodyPr/>
        <a:lstStyle/>
        <a:p>
          <a:endParaRPr lang="en-US"/>
        </a:p>
      </dgm:t>
    </dgm:pt>
    <dgm:pt modelId="{37BDA3CB-EF19-4A0F-AB0E-11B7E92D7C4B}" type="sibTrans" cxnId="{2E486345-AD3D-42AC-B52D-0B52D23AA8E7}">
      <dgm:prSet/>
      <dgm:spPr/>
      <dgm:t>
        <a:bodyPr/>
        <a:lstStyle/>
        <a:p>
          <a:endParaRPr lang="en-US"/>
        </a:p>
      </dgm:t>
    </dgm:pt>
    <dgm:pt modelId="{261AE57F-C88D-4980-A7A8-F482B3BD19F2}">
      <dgm:prSet phldrT="[Text]"/>
      <dgm:spPr/>
      <dgm:t>
        <a:bodyPr/>
        <a:lstStyle/>
        <a:p>
          <a:r>
            <a:rPr lang="en-US"/>
            <a:t>Aspiring Middle leaders</a:t>
          </a:r>
        </a:p>
      </dgm:t>
    </dgm:pt>
    <dgm:pt modelId="{68961CAB-049E-4414-B15C-F88996C59531}" type="parTrans" cxnId="{F1BF0DBD-6BE2-49F2-8B95-BB835B4BF3F8}">
      <dgm:prSet/>
      <dgm:spPr/>
      <dgm:t>
        <a:bodyPr/>
        <a:lstStyle/>
        <a:p>
          <a:endParaRPr lang="en-US"/>
        </a:p>
      </dgm:t>
    </dgm:pt>
    <dgm:pt modelId="{CD6176AA-DA9F-4846-9716-1BF5D5F1283C}" type="sibTrans" cxnId="{F1BF0DBD-6BE2-49F2-8B95-BB835B4BF3F8}">
      <dgm:prSet/>
      <dgm:spPr/>
      <dgm:t>
        <a:bodyPr/>
        <a:lstStyle/>
        <a:p>
          <a:endParaRPr lang="en-US"/>
        </a:p>
      </dgm:t>
    </dgm:pt>
    <dgm:pt modelId="{246118B1-FE16-4C07-9014-82B1D7427BA9}">
      <dgm:prSet phldrT="[Text]"/>
      <dgm:spPr/>
      <dgm:t>
        <a:bodyPr/>
        <a:lstStyle/>
        <a:p>
          <a:r>
            <a:rPr lang="en-US"/>
            <a:t>Aspiring Senior Leaders</a:t>
          </a:r>
        </a:p>
      </dgm:t>
    </dgm:pt>
    <dgm:pt modelId="{2EDF921E-B7CE-4BA5-9055-2D67DA3EF773}" type="parTrans" cxnId="{6784D64C-FFD2-4D93-9260-6F24B1137430}">
      <dgm:prSet/>
      <dgm:spPr/>
      <dgm:t>
        <a:bodyPr/>
        <a:lstStyle/>
        <a:p>
          <a:endParaRPr lang="en-US"/>
        </a:p>
      </dgm:t>
    </dgm:pt>
    <dgm:pt modelId="{8CC10E7E-F52E-4797-8656-25FD8B4B02A0}" type="sibTrans" cxnId="{6784D64C-FFD2-4D93-9260-6F24B1137430}">
      <dgm:prSet/>
      <dgm:spPr/>
      <dgm:t>
        <a:bodyPr/>
        <a:lstStyle/>
        <a:p>
          <a:endParaRPr lang="en-US"/>
        </a:p>
      </dgm:t>
    </dgm:pt>
    <dgm:pt modelId="{DF964C0D-BAC2-47BA-BB72-E4605B03E5CF}">
      <dgm:prSet/>
      <dgm:spPr/>
      <dgm:t>
        <a:bodyPr/>
        <a:lstStyle/>
        <a:p>
          <a:r>
            <a:rPr lang="en-US"/>
            <a:t>Towards Headship</a:t>
          </a:r>
        </a:p>
      </dgm:t>
    </dgm:pt>
    <dgm:pt modelId="{2F9282FF-F3A2-4F20-80DC-46EE55EC711C}" type="parTrans" cxnId="{87DBBB8C-53E7-4608-B767-524CB3E7DB8C}">
      <dgm:prSet/>
      <dgm:spPr/>
      <dgm:t>
        <a:bodyPr/>
        <a:lstStyle/>
        <a:p>
          <a:endParaRPr lang="en-US"/>
        </a:p>
      </dgm:t>
    </dgm:pt>
    <dgm:pt modelId="{2E9D66FD-E0E1-48AA-B8F6-CD3B634325FF}" type="sibTrans" cxnId="{87DBBB8C-53E7-4608-B767-524CB3E7DB8C}">
      <dgm:prSet/>
      <dgm:spPr/>
      <dgm:t>
        <a:bodyPr/>
        <a:lstStyle/>
        <a:p>
          <a:endParaRPr lang="en-US"/>
        </a:p>
      </dgm:t>
    </dgm:pt>
    <dgm:pt modelId="{AEC35E9B-3C57-46E1-AF79-2E049C5553A9}">
      <dgm:prSet/>
      <dgm:spPr/>
      <dgm:t>
        <a:bodyPr/>
        <a:lstStyle/>
        <a:p>
          <a:r>
            <a:rPr lang="en-US"/>
            <a:t>New Head Support</a:t>
          </a:r>
        </a:p>
      </dgm:t>
    </dgm:pt>
    <dgm:pt modelId="{C9916847-A4D8-4C7E-AC6E-0421580D497B}" type="parTrans" cxnId="{FD6339C6-CF00-49D6-A1CC-797F9E2227A0}">
      <dgm:prSet/>
      <dgm:spPr/>
      <dgm:t>
        <a:bodyPr/>
        <a:lstStyle/>
        <a:p>
          <a:endParaRPr lang="en-US"/>
        </a:p>
      </dgm:t>
    </dgm:pt>
    <dgm:pt modelId="{2FDB6207-7AE9-483C-9D2C-74FA437C0F3B}" type="sibTrans" cxnId="{FD6339C6-CF00-49D6-A1CC-797F9E2227A0}">
      <dgm:prSet/>
      <dgm:spPr/>
      <dgm:t>
        <a:bodyPr/>
        <a:lstStyle/>
        <a:p>
          <a:endParaRPr lang="en-US"/>
        </a:p>
      </dgm:t>
    </dgm:pt>
    <dgm:pt modelId="{604C6025-5051-455B-B3C6-774B0CE0C839}">
      <dgm:prSet/>
      <dgm:spPr/>
      <dgm:t>
        <a:bodyPr/>
        <a:lstStyle/>
        <a:p>
          <a:r>
            <a:rPr lang="en-US"/>
            <a:t>Aspriring CEO</a:t>
          </a:r>
        </a:p>
      </dgm:t>
    </dgm:pt>
    <dgm:pt modelId="{7EB99A43-0454-47FB-B48F-13D71B14D4A1}" type="parTrans" cxnId="{60215DA4-9103-4FDD-8943-B14F3EAB0652}">
      <dgm:prSet/>
      <dgm:spPr/>
      <dgm:t>
        <a:bodyPr/>
        <a:lstStyle/>
        <a:p>
          <a:endParaRPr lang="en-US"/>
        </a:p>
      </dgm:t>
    </dgm:pt>
    <dgm:pt modelId="{636CE91B-0591-4CA7-8F0E-0BACA3AF8592}" type="sibTrans" cxnId="{60215DA4-9103-4FDD-8943-B14F3EAB0652}">
      <dgm:prSet/>
      <dgm:spPr/>
      <dgm:t>
        <a:bodyPr/>
        <a:lstStyle/>
        <a:p>
          <a:endParaRPr lang="en-US"/>
        </a:p>
      </dgm:t>
    </dgm:pt>
    <dgm:pt modelId="{B08CEE75-A8ED-425C-BCD3-4B21564517FA}">
      <dgm:prSet/>
      <dgm:spPr/>
      <dgm:t>
        <a:bodyPr/>
        <a:lstStyle/>
        <a:p>
          <a:r>
            <a:rPr lang="en-US"/>
            <a:t>ITT Training and delivery</a:t>
          </a:r>
        </a:p>
      </dgm:t>
    </dgm:pt>
    <dgm:pt modelId="{BE54A1AF-7FC5-45BA-BC82-F7720AECECDC}" type="parTrans" cxnId="{135D0B77-1F5C-408A-806B-39BA71B21C6D}">
      <dgm:prSet/>
      <dgm:spPr/>
      <dgm:t>
        <a:bodyPr/>
        <a:lstStyle/>
        <a:p>
          <a:endParaRPr lang="en-US"/>
        </a:p>
      </dgm:t>
    </dgm:pt>
    <dgm:pt modelId="{5B1C475B-AC20-4F1C-898E-1B439772FB4B}" type="sibTrans" cxnId="{135D0B77-1F5C-408A-806B-39BA71B21C6D}">
      <dgm:prSet/>
      <dgm:spPr/>
      <dgm:t>
        <a:bodyPr/>
        <a:lstStyle/>
        <a:p>
          <a:endParaRPr lang="en-US"/>
        </a:p>
      </dgm:t>
    </dgm:pt>
    <dgm:pt modelId="{84A44608-32A1-4C05-B71F-4C130B0AF877}" type="pres">
      <dgm:prSet presAssocID="{FDF56A1C-BB44-46ED-9FC9-4046E3790DB6}" presName="Name0" presStyleCnt="0">
        <dgm:presLayoutVars>
          <dgm:chMax val="1"/>
          <dgm:dir/>
          <dgm:animLvl val="ctr"/>
          <dgm:resizeHandles val="exact"/>
        </dgm:presLayoutVars>
      </dgm:prSet>
      <dgm:spPr/>
    </dgm:pt>
    <dgm:pt modelId="{28C65548-B103-4C0D-831A-0E829812231E}" type="pres">
      <dgm:prSet presAssocID="{7F5A7C06-54FD-457D-A4D2-D2313F674D18}" presName="centerShape" presStyleLbl="node0" presStyleIdx="0" presStyleCnt="1"/>
      <dgm:spPr/>
    </dgm:pt>
    <dgm:pt modelId="{5881405E-6304-4F9D-850F-C0456458EDEE}" type="pres">
      <dgm:prSet presAssocID="{BE54A1AF-7FC5-45BA-BC82-F7720AECECDC}" presName="parTrans" presStyleLbl="sibTrans2D1" presStyleIdx="0" presStyleCnt="8"/>
      <dgm:spPr/>
    </dgm:pt>
    <dgm:pt modelId="{B6ED8D7F-20CD-49E0-B691-F3AA5A34AC2C}" type="pres">
      <dgm:prSet presAssocID="{BE54A1AF-7FC5-45BA-BC82-F7720AECECDC}" presName="connectorText" presStyleLbl="sibTrans2D1" presStyleIdx="0" presStyleCnt="8"/>
      <dgm:spPr/>
    </dgm:pt>
    <dgm:pt modelId="{EFCCCEA2-939A-41E8-8FCE-E25D1083C935}" type="pres">
      <dgm:prSet presAssocID="{B08CEE75-A8ED-425C-BCD3-4B21564517FA}" presName="node" presStyleLbl="node1" presStyleIdx="0" presStyleCnt="8">
        <dgm:presLayoutVars>
          <dgm:bulletEnabled val="1"/>
        </dgm:presLayoutVars>
      </dgm:prSet>
      <dgm:spPr/>
    </dgm:pt>
    <dgm:pt modelId="{7FCC3AE4-880A-4244-BAD3-6417604EC4AF}" type="pres">
      <dgm:prSet presAssocID="{9B292DC3-339C-4BA5-B4BA-3F744108A696}" presName="parTrans" presStyleLbl="sibTrans2D1" presStyleIdx="1" presStyleCnt="8"/>
      <dgm:spPr/>
    </dgm:pt>
    <dgm:pt modelId="{829C27D8-ABD8-472B-A9D1-5935C073B153}" type="pres">
      <dgm:prSet presAssocID="{9B292DC3-339C-4BA5-B4BA-3F744108A696}" presName="connectorText" presStyleLbl="sibTrans2D1" presStyleIdx="1" presStyleCnt="8"/>
      <dgm:spPr/>
    </dgm:pt>
    <dgm:pt modelId="{BE238FCD-B28D-4501-9149-0671E6615C30}" type="pres">
      <dgm:prSet presAssocID="{AC4CBE16-5854-4D46-854B-5BD006EBF21A}" presName="node" presStyleLbl="node1" presStyleIdx="1" presStyleCnt="8">
        <dgm:presLayoutVars>
          <dgm:bulletEnabled val="1"/>
        </dgm:presLayoutVars>
      </dgm:prSet>
      <dgm:spPr/>
    </dgm:pt>
    <dgm:pt modelId="{205DAB44-22D9-4089-B7B3-E8FACFCCBED6}" type="pres">
      <dgm:prSet presAssocID="{6AA867AD-FD2C-4EA1-AD5F-83999B1AD13D}" presName="parTrans" presStyleLbl="sibTrans2D1" presStyleIdx="2" presStyleCnt="8"/>
      <dgm:spPr/>
    </dgm:pt>
    <dgm:pt modelId="{07D6B9AF-EAA6-40E4-A64B-867B3669B03E}" type="pres">
      <dgm:prSet presAssocID="{6AA867AD-FD2C-4EA1-AD5F-83999B1AD13D}" presName="connectorText" presStyleLbl="sibTrans2D1" presStyleIdx="2" presStyleCnt="8"/>
      <dgm:spPr/>
    </dgm:pt>
    <dgm:pt modelId="{6A6CF793-F4AB-4C05-848C-8653533A8F55}" type="pres">
      <dgm:prSet presAssocID="{8B7EBB0F-8E17-40E9-A953-F2A3888AA094}" presName="node" presStyleLbl="node1" presStyleIdx="2" presStyleCnt="8">
        <dgm:presLayoutVars>
          <dgm:bulletEnabled val="1"/>
        </dgm:presLayoutVars>
      </dgm:prSet>
      <dgm:spPr/>
    </dgm:pt>
    <dgm:pt modelId="{D680A649-E35E-4163-B1D4-6B8C06988A22}" type="pres">
      <dgm:prSet presAssocID="{68961CAB-049E-4414-B15C-F88996C59531}" presName="parTrans" presStyleLbl="sibTrans2D1" presStyleIdx="3" presStyleCnt="8"/>
      <dgm:spPr/>
    </dgm:pt>
    <dgm:pt modelId="{5CE9AABD-405C-4B50-A416-F918DE4BEEA6}" type="pres">
      <dgm:prSet presAssocID="{68961CAB-049E-4414-B15C-F88996C59531}" presName="connectorText" presStyleLbl="sibTrans2D1" presStyleIdx="3" presStyleCnt="8"/>
      <dgm:spPr/>
    </dgm:pt>
    <dgm:pt modelId="{523AE76D-E654-45F7-9213-1E0FB2B15F92}" type="pres">
      <dgm:prSet presAssocID="{261AE57F-C88D-4980-A7A8-F482B3BD19F2}" presName="node" presStyleLbl="node1" presStyleIdx="3" presStyleCnt="8">
        <dgm:presLayoutVars>
          <dgm:bulletEnabled val="1"/>
        </dgm:presLayoutVars>
      </dgm:prSet>
      <dgm:spPr/>
    </dgm:pt>
    <dgm:pt modelId="{50995C8A-14E1-4842-B371-333B8EA0E6AD}" type="pres">
      <dgm:prSet presAssocID="{2EDF921E-B7CE-4BA5-9055-2D67DA3EF773}" presName="parTrans" presStyleLbl="sibTrans2D1" presStyleIdx="4" presStyleCnt="8"/>
      <dgm:spPr/>
    </dgm:pt>
    <dgm:pt modelId="{3848CCA6-1AE5-45D5-91EA-14385346A344}" type="pres">
      <dgm:prSet presAssocID="{2EDF921E-B7CE-4BA5-9055-2D67DA3EF773}" presName="connectorText" presStyleLbl="sibTrans2D1" presStyleIdx="4" presStyleCnt="8"/>
      <dgm:spPr/>
    </dgm:pt>
    <dgm:pt modelId="{4C0F2EB9-B7A6-4361-B2BC-2C40DC6E7FC1}" type="pres">
      <dgm:prSet presAssocID="{246118B1-FE16-4C07-9014-82B1D7427BA9}" presName="node" presStyleLbl="node1" presStyleIdx="4" presStyleCnt="8">
        <dgm:presLayoutVars>
          <dgm:bulletEnabled val="1"/>
        </dgm:presLayoutVars>
      </dgm:prSet>
      <dgm:spPr/>
    </dgm:pt>
    <dgm:pt modelId="{4851B04B-EC03-4CBA-8ED0-8BDC22452CBE}" type="pres">
      <dgm:prSet presAssocID="{2F9282FF-F3A2-4F20-80DC-46EE55EC711C}" presName="parTrans" presStyleLbl="sibTrans2D1" presStyleIdx="5" presStyleCnt="8"/>
      <dgm:spPr/>
    </dgm:pt>
    <dgm:pt modelId="{F71BE47E-A188-4D51-A562-E15E27FF9C83}" type="pres">
      <dgm:prSet presAssocID="{2F9282FF-F3A2-4F20-80DC-46EE55EC711C}" presName="connectorText" presStyleLbl="sibTrans2D1" presStyleIdx="5" presStyleCnt="8"/>
      <dgm:spPr/>
    </dgm:pt>
    <dgm:pt modelId="{1299B486-909A-4494-8495-C76AB3379596}" type="pres">
      <dgm:prSet presAssocID="{DF964C0D-BAC2-47BA-BB72-E4605B03E5CF}" presName="node" presStyleLbl="node1" presStyleIdx="5" presStyleCnt="8">
        <dgm:presLayoutVars>
          <dgm:bulletEnabled val="1"/>
        </dgm:presLayoutVars>
      </dgm:prSet>
      <dgm:spPr/>
    </dgm:pt>
    <dgm:pt modelId="{6AF87570-9871-40AE-A61E-B60E668C46D8}" type="pres">
      <dgm:prSet presAssocID="{C9916847-A4D8-4C7E-AC6E-0421580D497B}" presName="parTrans" presStyleLbl="sibTrans2D1" presStyleIdx="6" presStyleCnt="8"/>
      <dgm:spPr/>
    </dgm:pt>
    <dgm:pt modelId="{835D8C48-22CB-4BC6-A632-109DBF1B4E88}" type="pres">
      <dgm:prSet presAssocID="{C9916847-A4D8-4C7E-AC6E-0421580D497B}" presName="connectorText" presStyleLbl="sibTrans2D1" presStyleIdx="6" presStyleCnt="8"/>
      <dgm:spPr/>
    </dgm:pt>
    <dgm:pt modelId="{ED7DAAF6-BA5D-453D-A0D6-993776756D97}" type="pres">
      <dgm:prSet presAssocID="{AEC35E9B-3C57-46E1-AF79-2E049C5553A9}" presName="node" presStyleLbl="node1" presStyleIdx="6" presStyleCnt="8">
        <dgm:presLayoutVars>
          <dgm:bulletEnabled val="1"/>
        </dgm:presLayoutVars>
      </dgm:prSet>
      <dgm:spPr/>
    </dgm:pt>
    <dgm:pt modelId="{C91DEE16-898A-4F36-A7AD-A62443216684}" type="pres">
      <dgm:prSet presAssocID="{7EB99A43-0454-47FB-B48F-13D71B14D4A1}" presName="parTrans" presStyleLbl="sibTrans2D1" presStyleIdx="7" presStyleCnt="8"/>
      <dgm:spPr/>
    </dgm:pt>
    <dgm:pt modelId="{3AFCC28E-422B-4917-B2A3-327EA4F4010A}" type="pres">
      <dgm:prSet presAssocID="{7EB99A43-0454-47FB-B48F-13D71B14D4A1}" presName="connectorText" presStyleLbl="sibTrans2D1" presStyleIdx="7" presStyleCnt="8"/>
      <dgm:spPr/>
    </dgm:pt>
    <dgm:pt modelId="{83A43A4A-446E-432A-9685-08F2703D9266}" type="pres">
      <dgm:prSet presAssocID="{604C6025-5051-455B-B3C6-774B0CE0C839}" presName="node" presStyleLbl="node1" presStyleIdx="7" presStyleCnt="8">
        <dgm:presLayoutVars>
          <dgm:bulletEnabled val="1"/>
        </dgm:presLayoutVars>
      </dgm:prSet>
      <dgm:spPr/>
    </dgm:pt>
  </dgm:ptLst>
  <dgm:cxnLst>
    <dgm:cxn modelId="{89527703-68B0-4A0C-A0AF-A6D9BE5A0582}" type="presOf" srcId="{6AA867AD-FD2C-4EA1-AD5F-83999B1AD13D}" destId="{07D6B9AF-EAA6-40E4-A64B-867B3669B03E}" srcOrd="1" destOrd="0" presId="urn:microsoft.com/office/officeart/2005/8/layout/radial5"/>
    <dgm:cxn modelId="{9A714D0B-24FF-40C2-866C-3A08C47B4238}" type="presOf" srcId="{261AE57F-C88D-4980-A7A8-F482B3BD19F2}" destId="{523AE76D-E654-45F7-9213-1E0FB2B15F92}" srcOrd="0" destOrd="0" presId="urn:microsoft.com/office/officeart/2005/8/layout/radial5"/>
    <dgm:cxn modelId="{18C52D0C-A1A8-4EE7-8E40-A3CC64E7DC29}" type="presOf" srcId="{7F5A7C06-54FD-457D-A4D2-D2313F674D18}" destId="{28C65548-B103-4C0D-831A-0E829812231E}" srcOrd="0" destOrd="0" presId="urn:microsoft.com/office/officeart/2005/8/layout/radial5"/>
    <dgm:cxn modelId="{C3DD7D19-E342-4291-A33B-25AD1B0E14A2}" type="presOf" srcId="{FDF56A1C-BB44-46ED-9FC9-4046E3790DB6}" destId="{84A44608-32A1-4C05-B71F-4C130B0AF877}" srcOrd="0" destOrd="0" presId="urn:microsoft.com/office/officeart/2005/8/layout/radial5"/>
    <dgm:cxn modelId="{D8DBC21D-8E69-47EB-830E-057F9ABA9035}" type="presOf" srcId="{246118B1-FE16-4C07-9014-82B1D7427BA9}" destId="{4C0F2EB9-B7A6-4361-B2BC-2C40DC6E7FC1}" srcOrd="0" destOrd="0" presId="urn:microsoft.com/office/officeart/2005/8/layout/radial5"/>
    <dgm:cxn modelId="{C578A12C-CD1C-4606-B337-74013F9E4779}" type="presOf" srcId="{C9916847-A4D8-4C7E-AC6E-0421580D497B}" destId="{6AF87570-9871-40AE-A61E-B60E668C46D8}" srcOrd="0" destOrd="0" presId="urn:microsoft.com/office/officeart/2005/8/layout/radial5"/>
    <dgm:cxn modelId="{6CCFAA2F-401F-47FF-A25F-FD810D9CCD74}" type="presOf" srcId="{6AA867AD-FD2C-4EA1-AD5F-83999B1AD13D}" destId="{205DAB44-22D9-4089-B7B3-E8FACFCCBED6}" srcOrd="0" destOrd="0" presId="urn:microsoft.com/office/officeart/2005/8/layout/radial5"/>
    <dgm:cxn modelId="{CA04C830-112D-4587-B8FA-62D2FE843355}" srcId="{7F5A7C06-54FD-457D-A4D2-D2313F674D18}" destId="{AC4CBE16-5854-4D46-854B-5BD006EBF21A}" srcOrd="1" destOrd="0" parTransId="{9B292DC3-339C-4BA5-B4BA-3F744108A696}" sibTransId="{A212FA80-4EFD-446A-BDC6-1067B0B896E1}"/>
    <dgm:cxn modelId="{5479F93D-095E-4655-8E04-09961EF72E79}" type="presOf" srcId="{2EDF921E-B7CE-4BA5-9055-2D67DA3EF773}" destId="{50995C8A-14E1-4842-B371-333B8EA0E6AD}" srcOrd="0" destOrd="0" presId="urn:microsoft.com/office/officeart/2005/8/layout/radial5"/>
    <dgm:cxn modelId="{7C765E3E-95A8-455B-AFB9-3A8906EDCD61}" type="presOf" srcId="{BE54A1AF-7FC5-45BA-BC82-F7720AECECDC}" destId="{B6ED8D7F-20CD-49E0-B691-F3AA5A34AC2C}" srcOrd="1" destOrd="0" presId="urn:microsoft.com/office/officeart/2005/8/layout/radial5"/>
    <dgm:cxn modelId="{2E486345-AD3D-42AC-B52D-0B52D23AA8E7}" srcId="{7F5A7C06-54FD-457D-A4D2-D2313F674D18}" destId="{8B7EBB0F-8E17-40E9-A953-F2A3888AA094}" srcOrd="2" destOrd="0" parTransId="{6AA867AD-FD2C-4EA1-AD5F-83999B1AD13D}" sibTransId="{37BDA3CB-EF19-4A0F-AB0E-11B7E92D7C4B}"/>
    <dgm:cxn modelId="{042C3C6A-F9F5-48DF-B123-6768D259D1F1}" type="presOf" srcId="{AEC35E9B-3C57-46E1-AF79-2E049C5553A9}" destId="{ED7DAAF6-BA5D-453D-A0D6-993776756D97}" srcOrd="0" destOrd="0" presId="urn:microsoft.com/office/officeart/2005/8/layout/radial5"/>
    <dgm:cxn modelId="{C362686C-E333-4722-87B6-EDBE64B28CEE}" type="presOf" srcId="{AC4CBE16-5854-4D46-854B-5BD006EBF21A}" destId="{BE238FCD-B28D-4501-9149-0671E6615C30}" srcOrd="0" destOrd="0" presId="urn:microsoft.com/office/officeart/2005/8/layout/radial5"/>
    <dgm:cxn modelId="{6784D64C-FFD2-4D93-9260-6F24B1137430}" srcId="{7F5A7C06-54FD-457D-A4D2-D2313F674D18}" destId="{246118B1-FE16-4C07-9014-82B1D7427BA9}" srcOrd="4" destOrd="0" parTransId="{2EDF921E-B7CE-4BA5-9055-2D67DA3EF773}" sibTransId="{8CC10E7E-F52E-4797-8656-25FD8B4B02A0}"/>
    <dgm:cxn modelId="{135D0B77-1F5C-408A-806B-39BA71B21C6D}" srcId="{7F5A7C06-54FD-457D-A4D2-D2313F674D18}" destId="{B08CEE75-A8ED-425C-BCD3-4B21564517FA}" srcOrd="0" destOrd="0" parTransId="{BE54A1AF-7FC5-45BA-BC82-F7720AECECDC}" sibTransId="{5B1C475B-AC20-4F1C-898E-1B439772FB4B}"/>
    <dgm:cxn modelId="{F02D3478-37AC-42F5-A807-A7642A67A1E5}" type="presOf" srcId="{DF964C0D-BAC2-47BA-BB72-E4605B03E5CF}" destId="{1299B486-909A-4494-8495-C76AB3379596}" srcOrd="0" destOrd="0" presId="urn:microsoft.com/office/officeart/2005/8/layout/radial5"/>
    <dgm:cxn modelId="{C2B39683-95F7-4FC1-8970-2419AED7D9A5}" type="presOf" srcId="{2F9282FF-F3A2-4F20-80DC-46EE55EC711C}" destId="{4851B04B-EC03-4CBA-8ED0-8BDC22452CBE}" srcOrd="0" destOrd="0" presId="urn:microsoft.com/office/officeart/2005/8/layout/radial5"/>
    <dgm:cxn modelId="{87DBBB8C-53E7-4608-B767-524CB3E7DB8C}" srcId="{7F5A7C06-54FD-457D-A4D2-D2313F674D18}" destId="{DF964C0D-BAC2-47BA-BB72-E4605B03E5CF}" srcOrd="5" destOrd="0" parTransId="{2F9282FF-F3A2-4F20-80DC-46EE55EC711C}" sibTransId="{2E9D66FD-E0E1-48AA-B8F6-CD3B634325FF}"/>
    <dgm:cxn modelId="{60215DA4-9103-4FDD-8943-B14F3EAB0652}" srcId="{7F5A7C06-54FD-457D-A4D2-D2313F674D18}" destId="{604C6025-5051-455B-B3C6-774B0CE0C839}" srcOrd="7" destOrd="0" parTransId="{7EB99A43-0454-47FB-B48F-13D71B14D4A1}" sibTransId="{636CE91B-0591-4CA7-8F0E-0BACA3AF8592}"/>
    <dgm:cxn modelId="{3A78EEA5-62C8-483F-B267-D6EB5698F2C8}" type="presOf" srcId="{604C6025-5051-455B-B3C6-774B0CE0C839}" destId="{83A43A4A-446E-432A-9685-08F2703D9266}" srcOrd="0" destOrd="0" presId="urn:microsoft.com/office/officeart/2005/8/layout/radial5"/>
    <dgm:cxn modelId="{19C760A9-B4A9-4F5F-80BE-08B9557FFB7E}" type="presOf" srcId="{7EB99A43-0454-47FB-B48F-13D71B14D4A1}" destId="{3AFCC28E-422B-4917-B2A3-327EA4F4010A}" srcOrd="1" destOrd="0" presId="urn:microsoft.com/office/officeart/2005/8/layout/radial5"/>
    <dgm:cxn modelId="{AF5BE6BC-90FF-43E6-B22D-6E84C03F0B2E}" type="presOf" srcId="{9B292DC3-339C-4BA5-B4BA-3F744108A696}" destId="{829C27D8-ABD8-472B-A9D1-5935C073B153}" srcOrd="1" destOrd="0" presId="urn:microsoft.com/office/officeart/2005/8/layout/radial5"/>
    <dgm:cxn modelId="{F1BF0DBD-6BE2-49F2-8B95-BB835B4BF3F8}" srcId="{7F5A7C06-54FD-457D-A4D2-D2313F674D18}" destId="{261AE57F-C88D-4980-A7A8-F482B3BD19F2}" srcOrd="3" destOrd="0" parTransId="{68961CAB-049E-4414-B15C-F88996C59531}" sibTransId="{CD6176AA-DA9F-4846-9716-1BF5D5F1283C}"/>
    <dgm:cxn modelId="{FEB327BE-0B39-4A33-B9FF-EDBB6C32B635}" type="presOf" srcId="{BE54A1AF-7FC5-45BA-BC82-F7720AECECDC}" destId="{5881405E-6304-4F9D-850F-C0456458EDEE}" srcOrd="0" destOrd="0" presId="urn:microsoft.com/office/officeart/2005/8/layout/radial5"/>
    <dgm:cxn modelId="{625288C3-8684-45E0-80E3-138308116665}" type="presOf" srcId="{2EDF921E-B7CE-4BA5-9055-2D67DA3EF773}" destId="{3848CCA6-1AE5-45D5-91EA-14385346A344}" srcOrd="1" destOrd="0" presId="urn:microsoft.com/office/officeart/2005/8/layout/radial5"/>
    <dgm:cxn modelId="{915180C5-D163-414C-A0EA-E53CF81BFA5A}" type="presOf" srcId="{68961CAB-049E-4414-B15C-F88996C59531}" destId="{5CE9AABD-405C-4B50-A416-F918DE4BEEA6}" srcOrd="1" destOrd="0" presId="urn:microsoft.com/office/officeart/2005/8/layout/radial5"/>
    <dgm:cxn modelId="{FD6339C6-CF00-49D6-A1CC-797F9E2227A0}" srcId="{7F5A7C06-54FD-457D-A4D2-D2313F674D18}" destId="{AEC35E9B-3C57-46E1-AF79-2E049C5553A9}" srcOrd="6" destOrd="0" parTransId="{C9916847-A4D8-4C7E-AC6E-0421580D497B}" sibTransId="{2FDB6207-7AE9-483C-9D2C-74FA437C0F3B}"/>
    <dgm:cxn modelId="{3D4F2BC8-6D4B-44DF-9E22-F864DA1D9692}" type="presOf" srcId="{C9916847-A4D8-4C7E-AC6E-0421580D497B}" destId="{835D8C48-22CB-4BC6-A632-109DBF1B4E88}" srcOrd="1" destOrd="0" presId="urn:microsoft.com/office/officeart/2005/8/layout/radial5"/>
    <dgm:cxn modelId="{E8A1E4C8-F240-474E-9A66-16EBB3DE93FC}" type="presOf" srcId="{7EB99A43-0454-47FB-B48F-13D71B14D4A1}" destId="{C91DEE16-898A-4F36-A7AD-A62443216684}" srcOrd="0" destOrd="0" presId="urn:microsoft.com/office/officeart/2005/8/layout/radial5"/>
    <dgm:cxn modelId="{9554EFCD-54AC-4483-84F3-D61562D740B2}" srcId="{FDF56A1C-BB44-46ED-9FC9-4046E3790DB6}" destId="{7F5A7C06-54FD-457D-A4D2-D2313F674D18}" srcOrd="0" destOrd="0" parTransId="{517153A0-275B-4A43-AA26-BDD06961644A}" sibTransId="{E3BBB3C0-E18B-416F-82B9-8B1F15A91C3E}"/>
    <dgm:cxn modelId="{7E0783E1-C9C3-4906-9C85-E324E7BA07AE}" type="presOf" srcId="{2F9282FF-F3A2-4F20-80DC-46EE55EC711C}" destId="{F71BE47E-A188-4D51-A562-E15E27FF9C83}" srcOrd="1" destOrd="0" presId="urn:microsoft.com/office/officeart/2005/8/layout/radial5"/>
    <dgm:cxn modelId="{B9E0BAE5-7E62-41B0-ADE4-D73D22BE2D42}" type="presOf" srcId="{8B7EBB0F-8E17-40E9-A953-F2A3888AA094}" destId="{6A6CF793-F4AB-4C05-848C-8653533A8F55}" srcOrd="0" destOrd="0" presId="urn:microsoft.com/office/officeart/2005/8/layout/radial5"/>
    <dgm:cxn modelId="{9DD9ADE9-9E83-478F-A7F8-5A57337B197F}" type="presOf" srcId="{B08CEE75-A8ED-425C-BCD3-4B21564517FA}" destId="{EFCCCEA2-939A-41E8-8FCE-E25D1083C935}" srcOrd="0" destOrd="0" presId="urn:microsoft.com/office/officeart/2005/8/layout/radial5"/>
    <dgm:cxn modelId="{9C5A72EF-462A-45BA-9504-E6740FC33D8B}" type="presOf" srcId="{9B292DC3-339C-4BA5-B4BA-3F744108A696}" destId="{7FCC3AE4-880A-4244-BAD3-6417604EC4AF}" srcOrd="0" destOrd="0" presId="urn:microsoft.com/office/officeart/2005/8/layout/radial5"/>
    <dgm:cxn modelId="{66B9E2FB-636C-4321-807A-30CC6165B618}" type="presOf" srcId="{68961CAB-049E-4414-B15C-F88996C59531}" destId="{D680A649-E35E-4163-B1D4-6B8C06988A22}" srcOrd="0" destOrd="0" presId="urn:microsoft.com/office/officeart/2005/8/layout/radial5"/>
    <dgm:cxn modelId="{98359CE3-0585-4805-B0FE-357D05856F53}" type="presParOf" srcId="{84A44608-32A1-4C05-B71F-4C130B0AF877}" destId="{28C65548-B103-4C0D-831A-0E829812231E}" srcOrd="0" destOrd="0" presId="urn:microsoft.com/office/officeart/2005/8/layout/radial5"/>
    <dgm:cxn modelId="{A3D52091-C625-4260-B2AD-9EB2D8D60C17}" type="presParOf" srcId="{84A44608-32A1-4C05-B71F-4C130B0AF877}" destId="{5881405E-6304-4F9D-850F-C0456458EDEE}" srcOrd="1" destOrd="0" presId="urn:microsoft.com/office/officeart/2005/8/layout/radial5"/>
    <dgm:cxn modelId="{5993A8B7-EB92-4A60-9F9D-69DCCD9E8D73}" type="presParOf" srcId="{5881405E-6304-4F9D-850F-C0456458EDEE}" destId="{B6ED8D7F-20CD-49E0-B691-F3AA5A34AC2C}" srcOrd="0" destOrd="0" presId="urn:microsoft.com/office/officeart/2005/8/layout/radial5"/>
    <dgm:cxn modelId="{BA41B04D-B577-48B1-80B9-F9A3F56E6A4D}" type="presParOf" srcId="{84A44608-32A1-4C05-B71F-4C130B0AF877}" destId="{EFCCCEA2-939A-41E8-8FCE-E25D1083C935}" srcOrd="2" destOrd="0" presId="urn:microsoft.com/office/officeart/2005/8/layout/radial5"/>
    <dgm:cxn modelId="{A8EE20FB-19F7-4EAE-9C61-A55A007EF676}" type="presParOf" srcId="{84A44608-32A1-4C05-B71F-4C130B0AF877}" destId="{7FCC3AE4-880A-4244-BAD3-6417604EC4AF}" srcOrd="3" destOrd="0" presId="urn:microsoft.com/office/officeart/2005/8/layout/radial5"/>
    <dgm:cxn modelId="{31C7787C-3F1D-4D3A-958B-7A0A12293083}" type="presParOf" srcId="{7FCC3AE4-880A-4244-BAD3-6417604EC4AF}" destId="{829C27D8-ABD8-472B-A9D1-5935C073B153}" srcOrd="0" destOrd="0" presId="urn:microsoft.com/office/officeart/2005/8/layout/radial5"/>
    <dgm:cxn modelId="{6693E236-849A-408A-B066-9D69295F86BE}" type="presParOf" srcId="{84A44608-32A1-4C05-B71F-4C130B0AF877}" destId="{BE238FCD-B28D-4501-9149-0671E6615C30}" srcOrd="4" destOrd="0" presId="urn:microsoft.com/office/officeart/2005/8/layout/radial5"/>
    <dgm:cxn modelId="{90451408-6105-4DCB-9EB4-EDD5AC1DB75E}" type="presParOf" srcId="{84A44608-32A1-4C05-B71F-4C130B0AF877}" destId="{205DAB44-22D9-4089-B7B3-E8FACFCCBED6}" srcOrd="5" destOrd="0" presId="urn:microsoft.com/office/officeart/2005/8/layout/radial5"/>
    <dgm:cxn modelId="{FB374671-8BBD-4F53-9D82-44D84742DC0B}" type="presParOf" srcId="{205DAB44-22D9-4089-B7B3-E8FACFCCBED6}" destId="{07D6B9AF-EAA6-40E4-A64B-867B3669B03E}" srcOrd="0" destOrd="0" presId="urn:microsoft.com/office/officeart/2005/8/layout/radial5"/>
    <dgm:cxn modelId="{E589A6E4-FF92-46BF-AACA-2F9F7EB15B36}" type="presParOf" srcId="{84A44608-32A1-4C05-B71F-4C130B0AF877}" destId="{6A6CF793-F4AB-4C05-848C-8653533A8F55}" srcOrd="6" destOrd="0" presId="urn:microsoft.com/office/officeart/2005/8/layout/radial5"/>
    <dgm:cxn modelId="{92F02E58-1515-4782-B87A-A3AE8A2F87F7}" type="presParOf" srcId="{84A44608-32A1-4C05-B71F-4C130B0AF877}" destId="{D680A649-E35E-4163-B1D4-6B8C06988A22}" srcOrd="7" destOrd="0" presId="urn:microsoft.com/office/officeart/2005/8/layout/radial5"/>
    <dgm:cxn modelId="{E7EEAD0A-D603-4DDC-9D3A-7294151A2759}" type="presParOf" srcId="{D680A649-E35E-4163-B1D4-6B8C06988A22}" destId="{5CE9AABD-405C-4B50-A416-F918DE4BEEA6}" srcOrd="0" destOrd="0" presId="urn:microsoft.com/office/officeart/2005/8/layout/radial5"/>
    <dgm:cxn modelId="{F352D347-C671-467E-8280-36D9AF165563}" type="presParOf" srcId="{84A44608-32A1-4C05-B71F-4C130B0AF877}" destId="{523AE76D-E654-45F7-9213-1E0FB2B15F92}" srcOrd="8" destOrd="0" presId="urn:microsoft.com/office/officeart/2005/8/layout/radial5"/>
    <dgm:cxn modelId="{4985BCD9-5C82-481D-B4E5-A6CECF3D9B51}" type="presParOf" srcId="{84A44608-32A1-4C05-B71F-4C130B0AF877}" destId="{50995C8A-14E1-4842-B371-333B8EA0E6AD}" srcOrd="9" destOrd="0" presId="urn:microsoft.com/office/officeart/2005/8/layout/radial5"/>
    <dgm:cxn modelId="{BCD4FF81-4FC5-41B5-A1B1-E9738B3C02EB}" type="presParOf" srcId="{50995C8A-14E1-4842-B371-333B8EA0E6AD}" destId="{3848CCA6-1AE5-45D5-91EA-14385346A344}" srcOrd="0" destOrd="0" presId="urn:microsoft.com/office/officeart/2005/8/layout/radial5"/>
    <dgm:cxn modelId="{DED4048D-1984-4099-A952-D8FF86EE7CF5}" type="presParOf" srcId="{84A44608-32A1-4C05-B71F-4C130B0AF877}" destId="{4C0F2EB9-B7A6-4361-B2BC-2C40DC6E7FC1}" srcOrd="10" destOrd="0" presId="urn:microsoft.com/office/officeart/2005/8/layout/radial5"/>
    <dgm:cxn modelId="{0BAABBED-3260-4620-B164-281E24E76E9A}" type="presParOf" srcId="{84A44608-32A1-4C05-B71F-4C130B0AF877}" destId="{4851B04B-EC03-4CBA-8ED0-8BDC22452CBE}" srcOrd="11" destOrd="0" presId="urn:microsoft.com/office/officeart/2005/8/layout/radial5"/>
    <dgm:cxn modelId="{8FF0A572-6005-47D9-B8FE-4EDE8C5D7063}" type="presParOf" srcId="{4851B04B-EC03-4CBA-8ED0-8BDC22452CBE}" destId="{F71BE47E-A188-4D51-A562-E15E27FF9C83}" srcOrd="0" destOrd="0" presId="urn:microsoft.com/office/officeart/2005/8/layout/radial5"/>
    <dgm:cxn modelId="{10C7A91D-9BFC-4658-8AB7-0B44E1944400}" type="presParOf" srcId="{84A44608-32A1-4C05-B71F-4C130B0AF877}" destId="{1299B486-909A-4494-8495-C76AB3379596}" srcOrd="12" destOrd="0" presId="urn:microsoft.com/office/officeart/2005/8/layout/radial5"/>
    <dgm:cxn modelId="{B876A7F4-549B-40FF-9057-2E7225395D42}" type="presParOf" srcId="{84A44608-32A1-4C05-B71F-4C130B0AF877}" destId="{6AF87570-9871-40AE-A61E-B60E668C46D8}" srcOrd="13" destOrd="0" presId="urn:microsoft.com/office/officeart/2005/8/layout/radial5"/>
    <dgm:cxn modelId="{DA73EB15-9C73-4DAF-8234-14EC700820A0}" type="presParOf" srcId="{6AF87570-9871-40AE-A61E-B60E668C46D8}" destId="{835D8C48-22CB-4BC6-A632-109DBF1B4E88}" srcOrd="0" destOrd="0" presId="urn:microsoft.com/office/officeart/2005/8/layout/radial5"/>
    <dgm:cxn modelId="{03EB8849-FF0E-4D13-8C22-DC0B1BE8CCC4}" type="presParOf" srcId="{84A44608-32A1-4C05-B71F-4C130B0AF877}" destId="{ED7DAAF6-BA5D-453D-A0D6-993776756D97}" srcOrd="14" destOrd="0" presId="urn:microsoft.com/office/officeart/2005/8/layout/radial5"/>
    <dgm:cxn modelId="{4393F5F4-ACD5-4557-ABBA-429905F02975}" type="presParOf" srcId="{84A44608-32A1-4C05-B71F-4C130B0AF877}" destId="{C91DEE16-898A-4F36-A7AD-A62443216684}" srcOrd="15" destOrd="0" presId="urn:microsoft.com/office/officeart/2005/8/layout/radial5"/>
    <dgm:cxn modelId="{85317936-3C42-429D-B98E-6E202A21E6CB}" type="presParOf" srcId="{C91DEE16-898A-4F36-A7AD-A62443216684}" destId="{3AFCC28E-422B-4917-B2A3-327EA4F4010A}" srcOrd="0" destOrd="0" presId="urn:microsoft.com/office/officeart/2005/8/layout/radial5"/>
    <dgm:cxn modelId="{7C7ADF8C-4116-4701-ABAC-C382B938CEC2}" type="presParOf" srcId="{84A44608-32A1-4C05-B71F-4C130B0AF877}" destId="{83A43A4A-446E-432A-9685-08F2703D9266}" srcOrd="16" destOrd="0" presId="urn:microsoft.com/office/officeart/2005/8/layout/radial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C65548-B103-4C0D-831A-0E829812231E}">
      <dsp:nvSpPr>
        <dsp:cNvPr id="0" name=""/>
        <dsp:cNvSpPr/>
      </dsp:nvSpPr>
      <dsp:spPr>
        <a:xfrm>
          <a:off x="1393516" y="692793"/>
          <a:ext cx="462897" cy="462897"/>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Grow challenge and support all staff at all levels</a:t>
          </a:r>
        </a:p>
      </dsp:txBody>
      <dsp:txXfrm>
        <a:off x="1461306" y="760583"/>
        <a:ext cx="327317" cy="327317"/>
      </dsp:txXfrm>
    </dsp:sp>
    <dsp:sp modelId="{5881405E-6304-4F9D-850F-C0456458EDEE}">
      <dsp:nvSpPr>
        <dsp:cNvPr id="0" name=""/>
        <dsp:cNvSpPr/>
      </dsp:nvSpPr>
      <dsp:spPr>
        <a:xfrm rot="16200000">
          <a:off x="1553668" y="483614"/>
          <a:ext cx="142593" cy="157385"/>
        </a:xfrm>
        <a:prstGeom prst="rightArrow">
          <a:avLst>
            <a:gd name="adj1" fmla="val 60000"/>
            <a:gd name="adj2" fmla="val 50000"/>
          </a:avLst>
        </a:prstGeom>
        <a:solidFill>
          <a:schemeClr val="accent2">
            <a:shade val="9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575057" y="536480"/>
        <a:ext cx="99815" cy="94431"/>
      </dsp:txXfrm>
    </dsp:sp>
    <dsp:sp modelId="{EFCCCEA2-939A-41E8-8FCE-E25D1083C935}">
      <dsp:nvSpPr>
        <dsp:cNvPr id="0" name=""/>
        <dsp:cNvSpPr/>
      </dsp:nvSpPr>
      <dsp:spPr>
        <a:xfrm>
          <a:off x="1416660" y="7141"/>
          <a:ext cx="416608" cy="416608"/>
        </a:xfrm>
        <a:prstGeom prst="ellipse">
          <a:avLst/>
        </a:prstGeom>
        <a:gradFill rotWithShape="0">
          <a:gsLst>
            <a:gs pos="0">
              <a:schemeClr val="accent2">
                <a:shade val="80000"/>
                <a:hueOff val="0"/>
                <a:satOff val="0"/>
                <a:lumOff val="0"/>
                <a:alphaOff val="0"/>
                <a:satMod val="103000"/>
                <a:lumMod val="102000"/>
                <a:tint val="94000"/>
              </a:schemeClr>
            </a:gs>
            <a:gs pos="50000">
              <a:schemeClr val="accent2">
                <a:shade val="80000"/>
                <a:hueOff val="0"/>
                <a:satOff val="0"/>
                <a:lumOff val="0"/>
                <a:alphaOff val="0"/>
                <a:satMod val="110000"/>
                <a:lumMod val="100000"/>
                <a:shade val="100000"/>
              </a:schemeClr>
            </a:gs>
            <a:gs pos="100000">
              <a:schemeClr val="accent2">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ITT Training and delivery</a:t>
          </a:r>
        </a:p>
      </dsp:txBody>
      <dsp:txXfrm>
        <a:off x="1477671" y="68152"/>
        <a:ext cx="294586" cy="294586"/>
      </dsp:txXfrm>
    </dsp:sp>
    <dsp:sp modelId="{7FCC3AE4-880A-4244-BAD3-6417604EC4AF}">
      <dsp:nvSpPr>
        <dsp:cNvPr id="0" name=""/>
        <dsp:cNvSpPr/>
      </dsp:nvSpPr>
      <dsp:spPr>
        <a:xfrm rot="18900000">
          <a:off x="1809595" y="589623"/>
          <a:ext cx="142593" cy="157385"/>
        </a:xfrm>
        <a:prstGeom prst="rightArrow">
          <a:avLst>
            <a:gd name="adj1" fmla="val 60000"/>
            <a:gd name="adj2" fmla="val 50000"/>
          </a:avLst>
        </a:prstGeom>
        <a:solidFill>
          <a:schemeClr val="accent2">
            <a:shade val="90000"/>
            <a:hueOff val="-68779"/>
            <a:satOff val="345"/>
            <a:lumOff val="3466"/>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815860" y="636224"/>
        <a:ext cx="99815" cy="94431"/>
      </dsp:txXfrm>
    </dsp:sp>
    <dsp:sp modelId="{BE238FCD-B28D-4501-9149-0671E6615C30}">
      <dsp:nvSpPr>
        <dsp:cNvPr id="0" name=""/>
        <dsp:cNvSpPr/>
      </dsp:nvSpPr>
      <dsp:spPr>
        <a:xfrm>
          <a:off x="1917856" y="214743"/>
          <a:ext cx="416608" cy="416608"/>
        </a:xfrm>
        <a:prstGeom prst="ellipse">
          <a:avLst/>
        </a:prstGeom>
        <a:gradFill rotWithShape="0">
          <a:gsLst>
            <a:gs pos="0">
              <a:schemeClr val="accent2">
                <a:shade val="80000"/>
                <a:hueOff val="-68774"/>
                <a:satOff val="1452"/>
                <a:lumOff val="3869"/>
                <a:alphaOff val="0"/>
                <a:satMod val="103000"/>
                <a:lumMod val="102000"/>
                <a:tint val="94000"/>
              </a:schemeClr>
            </a:gs>
            <a:gs pos="50000">
              <a:schemeClr val="accent2">
                <a:shade val="80000"/>
                <a:hueOff val="-68774"/>
                <a:satOff val="1452"/>
                <a:lumOff val="3869"/>
                <a:alphaOff val="0"/>
                <a:satMod val="110000"/>
                <a:lumMod val="100000"/>
                <a:shade val="100000"/>
              </a:schemeClr>
            </a:gs>
            <a:gs pos="100000">
              <a:schemeClr val="accent2">
                <a:shade val="80000"/>
                <a:hueOff val="-68774"/>
                <a:satOff val="1452"/>
                <a:lumOff val="3869"/>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NQT Support and Induction</a:t>
          </a:r>
        </a:p>
      </dsp:txBody>
      <dsp:txXfrm>
        <a:off x="1978867" y="275754"/>
        <a:ext cx="294586" cy="294586"/>
      </dsp:txXfrm>
    </dsp:sp>
    <dsp:sp modelId="{205DAB44-22D9-4089-B7B3-E8FACFCCBED6}">
      <dsp:nvSpPr>
        <dsp:cNvPr id="0" name=""/>
        <dsp:cNvSpPr/>
      </dsp:nvSpPr>
      <dsp:spPr>
        <a:xfrm>
          <a:off x="1915603" y="845549"/>
          <a:ext cx="142593" cy="157385"/>
        </a:xfrm>
        <a:prstGeom prst="rightArrow">
          <a:avLst>
            <a:gd name="adj1" fmla="val 60000"/>
            <a:gd name="adj2" fmla="val 50000"/>
          </a:avLst>
        </a:prstGeom>
        <a:solidFill>
          <a:schemeClr val="accent2">
            <a:shade val="90000"/>
            <a:hueOff val="-137558"/>
            <a:satOff val="690"/>
            <a:lumOff val="6931"/>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915603" y="877026"/>
        <a:ext cx="99815" cy="94431"/>
      </dsp:txXfrm>
    </dsp:sp>
    <dsp:sp modelId="{6A6CF793-F4AB-4C05-848C-8653533A8F55}">
      <dsp:nvSpPr>
        <dsp:cNvPr id="0" name=""/>
        <dsp:cNvSpPr/>
      </dsp:nvSpPr>
      <dsp:spPr>
        <a:xfrm>
          <a:off x="2125457" y="715938"/>
          <a:ext cx="416608" cy="416608"/>
        </a:xfrm>
        <a:prstGeom prst="ellipse">
          <a:avLst/>
        </a:prstGeom>
        <a:gradFill rotWithShape="0">
          <a:gsLst>
            <a:gs pos="0">
              <a:schemeClr val="accent2">
                <a:shade val="80000"/>
                <a:hueOff val="-137547"/>
                <a:satOff val="2905"/>
                <a:lumOff val="7737"/>
                <a:alphaOff val="0"/>
                <a:satMod val="103000"/>
                <a:lumMod val="102000"/>
                <a:tint val="94000"/>
              </a:schemeClr>
            </a:gs>
            <a:gs pos="50000">
              <a:schemeClr val="accent2">
                <a:shade val="80000"/>
                <a:hueOff val="-137547"/>
                <a:satOff val="2905"/>
                <a:lumOff val="7737"/>
                <a:alphaOff val="0"/>
                <a:satMod val="110000"/>
                <a:lumMod val="100000"/>
                <a:shade val="100000"/>
              </a:schemeClr>
            </a:gs>
            <a:gs pos="100000">
              <a:schemeClr val="accent2">
                <a:shade val="80000"/>
                <a:hueOff val="-137547"/>
                <a:satOff val="2905"/>
                <a:lumOff val="7737"/>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RQT Links and support</a:t>
          </a:r>
        </a:p>
      </dsp:txBody>
      <dsp:txXfrm>
        <a:off x="2186468" y="776949"/>
        <a:ext cx="294586" cy="294586"/>
      </dsp:txXfrm>
    </dsp:sp>
    <dsp:sp modelId="{D680A649-E35E-4163-B1D4-6B8C06988A22}">
      <dsp:nvSpPr>
        <dsp:cNvPr id="0" name=""/>
        <dsp:cNvSpPr/>
      </dsp:nvSpPr>
      <dsp:spPr>
        <a:xfrm rot="2700000">
          <a:off x="1809595" y="1101476"/>
          <a:ext cx="142593" cy="157385"/>
        </a:xfrm>
        <a:prstGeom prst="rightArrow">
          <a:avLst>
            <a:gd name="adj1" fmla="val 60000"/>
            <a:gd name="adj2" fmla="val 50000"/>
          </a:avLst>
        </a:prstGeom>
        <a:solidFill>
          <a:schemeClr val="accent2">
            <a:shade val="90000"/>
            <a:hueOff val="-206337"/>
            <a:satOff val="1035"/>
            <a:lumOff val="10397"/>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815860" y="1117829"/>
        <a:ext cx="99815" cy="94431"/>
      </dsp:txXfrm>
    </dsp:sp>
    <dsp:sp modelId="{523AE76D-E654-45F7-9213-1E0FB2B15F92}">
      <dsp:nvSpPr>
        <dsp:cNvPr id="0" name=""/>
        <dsp:cNvSpPr/>
      </dsp:nvSpPr>
      <dsp:spPr>
        <a:xfrm>
          <a:off x="1917856" y="1217133"/>
          <a:ext cx="416608" cy="416608"/>
        </a:xfrm>
        <a:prstGeom prst="ellipse">
          <a:avLst/>
        </a:prstGeom>
        <a:gradFill rotWithShape="0">
          <a:gsLst>
            <a:gs pos="0">
              <a:schemeClr val="accent2">
                <a:shade val="80000"/>
                <a:hueOff val="-206321"/>
                <a:satOff val="4357"/>
                <a:lumOff val="11606"/>
                <a:alphaOff val="0"/>
                <a:satMod val="103000"/>
                <a:lumMod val="102000"/>
                <a:tint val="94000"/>
              </a:schemeClr>
            </a:gs>
            <a:gs pos="50000">
              <a:schemeClr val="accent2">
                <a:shade val="80000"/>
                <a:hueOff val="-206321"/>
                <a:satOff val="4357"/>
                <a:lumOff val="11606"/>
                <a:alphaOff val="0"/>
                <a:satMod val="110000"/>
                <a:lumMod val="100000"/>
                <a:shade val="100000"/>
              </a:schemeClr>
            </a:gs>
            <a:gs pos="100000">
              <a:schemeClr val="accent2">
                <a:shade val="80000"/>
                <a:hueOff val="-206321"/>
                <a:satOff val="4357"/>
                <a:lumOff val="11606"/>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Aspiring Middle leaders</a:t>
          </a:r>
        </a:p>
      </dsp:txBody>
      <dsp:txXfrm>
        <a:off x="1978867" y="1278144"/>
        <a:ext cx="294586" cy="294586"/>
      </dsp:txXfrm>
    </dsp:sp>
    <dsp:sp modelId="{50995C8A-14E1-4842-B371-333B8EA0E6AD}">
      <dsp:nvSpPr>
        <dsp:cNvPr id="0" name=""/>
        <dsp:cNvSpPr/>
      </dsp:nvSpPr>
      <dsp:spPr>
        <a:xfrm rot="5400000">
          <a:off x="1553668" y="1207485"/>
          <a:ext cx="142593" cy="157385"/>
        </a:xfrm>
        <a:prstGeom prst="rightArrow">
          <a:avLst>
            <a:gd name="adj1" fmla="val 60000"/>
            <a:gd name="adj2" fmla="val 50000"/>
          </a:avLst>
        </a:prstGeom>
        <a:solidFill>
          <a:schemeClr val="accent2">
            <a:shade val="90000"/>
            <a:hueOff val="-275115"/>
            <a:satOff val="1381"/>
            <a:lumOff val="13862"/>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a:off x="1575057" y="1217573"/>
        <a:ext cx="99815" cy="94431"/>
      </dsp:txXfrm>
    </dsp:sp>
    <dsp:sp modelId="{4C0F2EB9-B7A6-4361-B2BC-2C40DC6E7FC1}">
      <dsp:nvSpPr>
        <dsp:cNvPr id="0" name=""/>
        <dsp:cNvSpPr/>
      </dsp:nvSpPr>
      <dsp:spPr>
        <a:xfrm>
          <a:off x="1416660" y="1424735"/>
          <a:ext cx="416608" cy="416608"/>
        </a:xfrm>
        <a:prstGeom prst="ellipse">
          <a:avLst/>
        </a:prstGeom>
        <a:gradFill rotWithShape="0">
          <a:gsLst>
            <a:gs pos="0">
              <a:schemeClr val="accent2">
                <a:shade val="80000"/>
                <a:hueOff val="-275094"/>
                <a:satOff val="5809"/>
                <a:lumOff val="15475"/>
                <a:alphaOff val="0"/>
                <a:satMod val="103000"/>
                <a:lumMod val="102000"/>
                <a:tint val="94000"/>
              </a:schemeClr>
            </a:gs>
            <a:gs pos="50000">
              <a:schemeClr val="accent2">
                <a:shade val="80000"/>
                <a:hueOff val="-275094"/>
                <a:satOff val="5809"/>
                <a:lumOff val="15475"/>
                <a:alphaOff val="0"/>
                <a:satMod val="110000"/>
                <a:lumMod val="100000"/>
                <a:shade val="100000"/>
              </a:schemeClr>
            </a:gs>
            <a:gs pos="100000">
              <a:schemeClr val="accent2">
                <a:shade val="80000"/>
                <a:hueOff val="-275094"/>
                <a:satOff val="5809"/>
                <a:lumOff val="1547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Aspiring Senior Leaders</a:t>
          </a:r>
        </a:p>
      </dsp:txBody>
      <dsp:txXfrm>
        <a:off x="1477671" y="1485746"/>
        <a:ext cx="294586" cy="294586"/>
      </dsp:txXfrm>
    </dsp:sp>
    <dsp:sp modelId="{4851B04B-EC03-4CBA-8ED0-8BDC22452CBE}">
      <dsp:nvSpPr>
        <dsp:cNvPr id="0" name=""/>
        <dsp:cNvSpPr/>
      </dsp:nvSpPr>
      <dsp:spPr>
        <a:xfrm rot="8100000">
          <a:off x="1297741" y="1101476"/>
          <a:ext cx="142593" cy="157385"/>
        </a:xfrm>
        <a:prstGeom prst="rightArrow">
          <a:avLst>
            <a:gd name="adj1" fmla="val 60000"/>
            <a:gd name="adj2" fmla="val 50000"/>
          </a:avLst>
        </a:prstGeom>
        <a:solidFill>
          <a:schemeClr val="accent2">
            <a:shade val="90000"/>
            <a:hueOff val="-343894"/>
            <a:satOff val="1726"/>
            <a:lumOff val="17328"/>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rot="10800000">
        <a:off x="1334254" y="1117829"/>
        <a:ext cx="99815" cy="94431"/>
      </dsp:txXfrm>
    </dsp:sp>
    <dsp:sp modelId="{1299B486-909A-4494-8495-C76AB3379596}">
      <dsp:nvSpPr>
        <dsp:cNvPr id="0" name=""/>
        <dsp:cNvSpPr/>
      </dsp:nvSpPr>
      <dsp:spPr>
        <a:xfrm>
          <a:off x="915465" y="1217133"/>
          <a:ext cx="416608" cy="416608"/>
        </a:xfrm>
        <a:prstGeom prst="ellipse">
          <a:avLst/>
        </a:prstGeom>
        <a:gradFill rotWithShape="0">
          <a:gsLst>
            <a:gs pos="0">
              <a:schemeClr val="accent2">
                <a:shade val="80000"/>
                <a:hueOff val="-343868"/>
                <a:satOff val="7261"/>
                <a:lumOff val="19344"/>
                <a:alphaOff val="0"/>
                <a:satMod val="103000"/>
                <a:lumMod val="102000"/>
                <a:tint val="94000"/>
              </a:schemeClr>
            </a:gs>
            <a:gs pos="50000">
              <a:schemeClr val="accent2">
                <a:shade val="80000"/>
                <a:hueOff val="-343868"/>
                <a:satOff val="7261"/>
                <a:lumOff val="19344"/>
                <a:alphaOff val="0"/>
                <a:satMod val="110000"/>
                <a:lumMod val="100000"/>
                <a:shade val="100000"/>
              </a:schemeClr>
            </a:gs>
            <a:gs pos="100000">
              <a:schemeClr val="accent2">
                <a:shade val="80000"/>
                <a:hueOff val="-343868"/>
                <a:satOff val="7261"/>
                <a:lumOff val="1934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Towards Headship</a:t>
          </a:r>
        </a:p>
      </dsp:txBody>
      <dsp:txXfrm>
        <a:off x="976476" y="1278144"/>
        <a:ext cx="294586" cy="294586"/>
      </dsp:txXfrm>
    </dsp:sp>
    <dsp:sp modelId="{6AF87570-9871-40AE-A61E-B60E668C46D8}">
      <dsp:nvSpPr>
        <dsp:cNvPr id="0" name=""/>
        <dsp:cNvSpPr/>
      </dsp:nvSpPr>
      <dsp:spPr>
        <a:xfrm rot="10800000">
          <a:off x="1191733" y="845549"/>
          <a:ext cx="142593" cy="157385"/>
        </a:xfrm>
        <a:prstGeom prst="rightArrow">
          <a:avLst>
            <a:gd name="adj1" fmla="val 60000"/>
            <a:gd name="adj2" fmla="val 50000"/>
          </a:avLst>
        </a:prstGeom>
        <a:solidFill>
          <a:schemeClr val="accent2">
            <a:shade val="90000"/>
            <a:hueOff val="-412673"/>
            <a:satOff val="2071"/>
            <a:lumOff val="20793"/>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rot="10800000">
        <a:off x="1234511" y="877026"/>
        <a:ext cx="99815" cy="94431"/>
      </dsp:txXfrm>
    </dsp:sp>
    <dsp:sp modelId="{ED7DAAF6-BA5D-453D-A0D6-993776756D97}">
      <dsp:nvSpPr>
        <dsp:cNvPr id="0" name=""/>
        <dsp:cNvSpPr/>
      </dsp:nvSpPr>
      <dsp:spPr>
        <a:xfrm>
          <a:off x="707864" y="715938"/>
          <a:ext cx="416608" cy="416608"/>
        </a:xfrm>
        <a:prstGeom prst="ellipse">
          <a:avLst/>
        </a:prstGeom>
        <a:gradFill rotWithShape="0">
          <a:gsLst>
            <a:gs pos="0">
              <a:schemeClr val="accent2">
                <a:shade val="80000"/>
                <a:hueOff val="-412641"/>
                <a:satOff val="8714"/>
                <a:lumOff val="23212"/>
                <a:alphaOff val="0"/>
                <a:satMod val="103000"/>
                <a:lumMod val="102000"/>
                <a:tint val="94000"/>
              </a:schemeClr>
            </a:gs>
            <a:gs pos="50000">
              <a:schemeClr val="accent2">
                <a:shade val="80000"/>
                <a:hueOff val="-412641"/>
                <a:satOff val="8714"/>
                <a:lumOff val="23212"/>
                <a:alphaOff val="0"/>
                <a:satMod val="110000"/>
                <a:lumMod val="100000"/>
                <a:shade val="100000"/>
              </a:schemeClr>
            </a:gs>
            <a:gs pos="100000">
              <a:schemeClr val="accent2">
                <a:shade val="80000"/>
                <a:hueOff val="-412641"/>
                <a:satOff val="8714"/>
                <a:lumOff val="2321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New Head Support</a:t>
          </a:r>
        </a:p>
      </dsp:txBody>
      <dsp:txXfrm>
        <a:off x="768875" y="776949"/>
        <a:ext cx="294586" cy="294586"/>
      </dsp:txXfrm>
    </dsp:sp>
    <dsp:sp modelId="{C91DEE16-898A-4F36-A7AD-A62443216684}">
      <dsp:nvSpPr>
        <dsp:cNvPr id="0" name=""/>
        <dsp:cNvSpPr/>
      </dsp:nvSpPr>
      <dsp:spPr>
        <a:xfrm rot="13500000">
          <a:off x="1297741" y="589623"/>
          <a:ext cx="142593" cy="157385"/>
        </a:xfrm>
        <a:prstGeom prst="rightArrow">
          <a:avLst>
            <a:gd name="adj1" fmla="val 60000"/>
            <a:gd name="adj2" fmla="val 50000"/>
          </a:avLst>
        </a:prstGeom>
        <a:solidFill>
          <a:schemeClr val="accent2">
            <a:shade val="90000"/>
            <a:hueOff val="-481452"/>
            <a:satOff val="2416"/>
            <a:lumOff val="24259"/>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p>
      </dsp:txBody>
      <dsp:txXfrm rot="10800000">
        <a:off x="1334254" y="636224"/>
        <a:ext cx="99815" cy="94431"/>
      </dsp:txXfrm>
    </dsp:sp>
    <dsp:sp modelId="{83A43A4A-446E-432A-9685-08F2703D9266}">
      <dsp:nvSpPr>
        <dsp:cNvPr id="0" name=""/>
        <dsp:cNvSpPr/>
      </dsp:nvSpPr>
      <dsp:spPr>
        <a:xfrm>
          <a:off x="915465" y="214743"/>
          <a:ext cx="416608" cy="416608"/>
        </a:xfrm>
        <a:prstGeom prst="ellipse">
          <a:avLst/>
        </a:prstGeom>
        <a:gradFill rotWithShape="0">
          <a:gsLst>
            <a:gs pos="0">
              <a:schemeClr val="accent2">
                <a:shade val="80000"/>
                <a:hueOff val="-481415"/>
                <a:satOff val="10166"/>
                <a:lumOff val="27081"/>
                <a:alphaOff val="0"/>
                <a:satMod val="103000"/>
                <a:lumMod val="102000"/>
                <a:tint val="94000"/>
              </a:schemeClr>
            </a:gs>
            <a:gs pos="50000">
              <a:schemeClr val="accent2">
                <a:shade val="80000"/>
                <a:hueOff val="-481415"/>
                <a:satOff val="10166"/>
                <a:lumOff val="27081"/>
                <a:alphaOff val="0"/>
                <a:satMod val="110000"/>
                <a:lumMod val="100000"/>
                <a:shade val="100000"/>
              </a:schemeClr>
            </a:gs>
            <a:gs pos="100000">
              <a:schemeClr val="accent2">
                <a:shade val="80000"/>
                <a:hueOff val="-481415"/>
                <a:satOff val="10166"/>
                <a:lumOff val="2708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en-US" sz="500" kern="1200"/>
            <a:t>Aspriring CEO</a:t>
          </a:r>
        </a:p>
      </dsp:txBody>
      <dsp:txXfrm>
        <a:off x="976476" y="275754"/>
        <a:ext cx="294586" cy="29458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B8592E0293413D9D72B81CF7DFA6A0"/>
        <w:category>
          <w:name w:val="General"/>
          <w:gallery w:val="placeholder"/>
        </w:category>
        <w:types>
          <w:type w:val="bbPlcHdr"/>
        </w:types>
        <w:behaviors>
          <w:behavior w:val="content"/>
        </w:behaviors>
        <w:guid w:val="{FF502A2E-4EA8-4D6F-AAF6-0D0682B7928F}"/>
      </w:docPartPr>
      <w:docPartBody>
        <w:p w:rsidR="00C9212B" w:rsidRDefault="00CB2CCF" w:rsidP="00CB2CCF">
          <w:pPr>
            <w:pStyle w:val="67B8592E0293413D9D72B81CF7DFA6A0"/>
          </w:pPr>
          <w:r>
            <w:t>Job Title</w:t>
          </w:r>
        </w:p>
      </w:docPartBody>
    </w:docPart>
    <w:docPart>
      <w:docPartPr>
        <w:name w:val="FBA3967EFCD443D2A014170354B38E06"/>
        <w:category>
          <w:name w:val="General"/>
          <w:gallery w:val="placeholder"/>
        </w:category>
        <w:types>
          <w:type w:val="bbPlcHdr"/>
        </w:types>
        <w:behaviors>
          <w:behavior w:val="content"/>
        </w:behaviors>
        <w:guid w:val="{E85B3AA5-09BE-49AB-BE05-1D07B8358B25}"/>
      </w:docPartPr>
      <w:docPartBody>
        <w:p w:rsidR="00C9212B" w:rsidRDefault="00CB2CCF" w:rsidP="00CB2CCF">
          <w:pPr>
            <w:pStyle w:val="FBA3967EFCD443D2A014170354B38E06"/>
          </w:pPr>
          <w:r>
            <w:t>Job Category</w:t>
          </w:r>
        </w:p>
      </w:docPartBody>
    </w:docPart>
    <w:docPart>
      <w:docPartPr>
        <w:name w:val="7DB3DD1BCE644D82B702E12AEA43C938"/>
        <w:category>
          <w:name w:val="General"/>
          <w:gallery w:val="placeholder"/>
        </w:category>
        <w:types>
          <w:type w:val="bbPlcHdr"/>
        </w:types>
        <w:behaviors>
          <w:behavior w:val="content"/>
        </w:behaviors>
        <w:guid w:val="{EB2F75F7-4A29-48CA-BD87-019CFCD0EE28}"/>
      </w:docPartPr>
      <w:docPartBody>
        <w:p w:rsidR="00C9212B" w:rsidRDefault="00CB2CCF" w:rsidP="00CB2CCF">
          <w:pPr>
            <w:pStyle w:val="7DB3DD1BCE644D82B702E12AEA43C938"/>
          </w:pPr>
          <w:r>
            <w:t>Level/Salary Range</w:t>
          </w:r>
        </w:p>
      </w:docPartBody>
    </w:docPart>
    <w:docPart>
      <w:docPartPr>
        <w:name w:val="F1D328FA32274D6B937028B33FBD51B3"/>
        <w:category>
          <w:name w:val="General"/>
          <w:gallery w:val="placeholder"/>
        </w:category>
        <w:types>
          <w:type w:val="bbPlcHdr"/>
        </w:types>
        <w:behaviors>
          <w:behavior w:val="content"/>
        </w:behaviors>
        <w:guid w:val="{10B02D42-78B1-4109-8BBF-4521F3ED696C}"/>
      </w:docPartPr>
      <w:docPartBody>
        <w:p w:rsidR="00C9212B" w:rsidRDefault="00CB2CCF" w:rsidP="00CB2CCF">
          <w:pPr>
            <w:pStyle w:val="F1D328FA32274D6B937028B33FBD51B3"/>
          </w:pPr>
          <w:r>
            <w:t>Position Type</w:t>
          </w:r>
        </w:p>
      </w:docPartBody>
    </w:docPart>
    <w:docPart>
      <w:docPartPr>
        <w:name w:val="18AF35B1705F46BEA86CDF1BCBC63377"/>
        <w:category>
          <w:name w:val="General"/>
          <w:gallery w:val="placeholder"/>
        </w:category>
        <w:types>
          <w:type w:val="bbPlcHdr"/>
        </w:types>
        <w:behaviors>
          <w:behavior w:val="content"/>
        </w:behaviors>
        <w:guid w:val="{6AD285CF-1437-49E8-B1FD-7A29C39AFB20}"/>
      </w:docPartPr>
      <w:docPartBody>
        <w:p w:rsidR="00C9212B" w:rsidRDefault="00CB2CCF" w:rsidP="00CB2CCF">
          <w:pPr>
            <w:pStyle w:val="18AF35B1705F46BEA86CDF1BCBC63377"/>
          </w:pPr>
          <w:r>
            <w:t>Position Type (i.e.: full-time, part-time, job share, contract, intern)</w:t>
          </w:r>
        </w:p>
      </w:docPartBody>
    </w:docPart>
    <w:docPart>
      <w:docPartPr>
        <w:name w:val="99FF209DC0664FB79A3A54822337F083"/>
        <w:category>
          <w:name w:val="General"/>
          <w:gallery w:val="placeholder"/>
        </w:category>
        <w:types>
          <w:type w:val="bbPlcHdr"/>
        </w:types>
        <w:behaviors>
          <w:behavior w:val="content"/>
        </w:behaviors>
        <w:guid w:val="{005FFBDC-3610-41C8-AC44-375B0B20D544}"/>
      </w:docPartPr>
      <w:docPartBody>
        <w:p w:rsidR="00C9212B" w:rsidRDefault="00CB2CCF" w:rsidP="00CB2CCF">
          <w:pPr>
            <w:pStyle w:val="99FF209DC0664FB79A3A54822337F083"/>
          </w:pPr>
          <w:r>
            <w:t>Date Posted</w:t>
          </w:r>
        </w:p>
      </w:docPartBody>
    </w:docPart>
    <w:docPart>
      <w:docPartPr>
        <w:name w:val="96D2EB8627E849619DE78C0B7251A28A"/>
        <w:category>
          <w:name w:val="General"/>
          <w:gallery w:val="placeholder"/>
        </w:category>
        <w:types>
          <w:type w:val="bbPlcHdr"/>
        </w:types>
        <w:behaviors>
          <w:behavior w:val="content"/>
        </w:behaviors>
        <w:guid w:val="{7D936D6D-34BF-42CE-A1AD-DB85B0B42E7D}"/>
      </w:docPartPr>
      <w:docPartBody>
        <w:p w:rsidR="00C9212B" w:rsidRDefault="00CB2CCF" w:rsidP="00CB2CCF">
          <w:pPr>
            <w:pStyle w:val="96D2EB8627E849619DE78C0B7251A28A"/>
          </w:pPr>
          <w:r>
            <w:t>Will Train Applicant(s)</w:t>
          </w:r>
        </w:p>
      </w:docPartBody>
    </w:docPart>
    <w:docPart>
      <w:docPartPr>
        <w:name w:val="2308CEB0886F484B8B7BD38AB5ECE710"/>
        <w:category>
          <w:name w:val="General"/>
          <w:gallery w:val="placeholder"/>
        </w:category>
        <w:types>
          <w:type w:val="bbPlcHdr"/>
        </w:types>
        <w:behaviors>
          <w:behavior w:val="content"/>
        </w:behaviors>
        <w:guid w:val="{EADD4B66-F33B-43AA-97EA-F403C9132C99}"/>
      </w:docPartPr>
      <w:docPartBody>
        <w:p w:rsidR="00C9212B" w:rsidRDefault="00CB2CCF" w:rsidP="00CB2CCF">
          <w:pPr>
            <w:pStyle w:val="2308CEB0886F484B8B7BD38AB5ECE710"/>
          </w:pPr>
          <w:r>
            <w:t>Posting Expires</w:t>
          </w:r>
        </w:p>
      </w:docPartBody>
    </w:docPart>
    <w:docPart>
      <w:docPartPr>
        <w:name w:val="1BDDEAE81AB8456C8B4C4F4812C468C1"/>
        <w:category>
          <w:name w:val="General"/>
          <w:gallery w:val="placeholder"/>
        </w:category>
        <w:types>
          <w:type w:val="bbPlcHdr"/>
        </w:types>
        <w:behaviors>
          <w:behavior w:val="content"/>
        </w:behaviors>
        <w:guid w:val="{D51F9545-9154-4A9F-AD78-C8CA4C9F2318}"/>
      </w:docPartPr>
      <w:docPartBody>
        <w:p w:rsidR="00C9212B" w:rsidRDefault="00CB2CCF" w:rsidP="00CB2CCF">
          <w:pPr>
            <w:pStyle w:val="1BDDEAE81AB8456C8B4C4F4812C468C1"/>
          </w:pPr>
          <w:r>
            <w:t>Applications Accepted By:</w:t>
          </w:r>
        </w:p>
      </w:docPartBody>
    </w:docPart>
    <w:docPart>
      <w:docPartPr>
        <w:name w:val="BBF83A56BD264FEEBF63C2FE69472AFC"/>
        <w:category>
          <w:name w:val="General"/>
          <w:gallery w:val="placeholder"/>
        </w:category>
        <w:types>
          <w:type w:val="bbPlcHdr"/>
        </w:types>
        <w:behaviors>
          <w:behavior w:val="content"/>
        </w:behaviors>
        <w:guid w:val="{27134602-F88B-43E7-857F-B5590C9DCEB3}"/>
      </w:docPartPr>
      <w:docPartBody>
        <w:p w:rsidR="00C9212B" w:rsidRDefault="00CB2CCF" w:rsidP="00CB2CCF">
          <w:pPr>
            <w:pStyle w:val="BBF83A56BD264FEEBF63C2FE69472AFC"/>
          </w:pPr>
          <w:r>
            <w:t>Fax or Email</w:t>
          </w:r>
        </w:p>
      </w:docPartBody>
    </w:docPart>
    <w:docPart>
      <w:docPartPr>
        <w:name w:val="9795E9778A2E4F99B555D61B8E22213F"/>
        <w:category>
          <w:name w:val="General"/>
          <w:gallery w:val="placeholder"/>
        </w:category>
        <w:types>
          <w:type w:val="bbPlcHdr"/>
        </w:types>
        <w:behaviors>
          <w:behavior w:val="content"/>
        </w:behaviors>
        <w:guid w:val="{AECDADE9-4E86-4D67-BFC1-76A9CE89B4FB}"/>
      </w:docPartPr>
      <w:docPartBody>
        <w:p w:rsidR="00C9212B" w:rsidRDefault="00CB2CCF" w:rsidP="00CB2CCF">
          <w:pPr>
            <w:pStyle w:val="9795E9778A2E4F99B555D61B8E22213F"/>
          </w:pPr>
          <w:r>
            <w:t>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CF"/>
    <w:rsid w:val="00AA4BAD"/>
    <w:rsid w:val="00C9212B"/>
    <w:rsid w:val="00CB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B8592E0293413D9D72B81CF7DFA6A0">
    <w:name w:val="67B8592E0293413D9D72B81CF7DFA6A0"/>
    <w:rsid w:val="00CB2CCF"/>
  </w:style>
  <w:style w:type="paragraph" w:customStyle="1" w:styleId="FBA3967EFCD443D2A014170354B38E06">
    <w:name w:val="FBA3967EFCD443D2A014170354B38E06"/>
    <w:rsid w:val="00CB2CCF"/>
  </w:style>
  <w:style w:type="paragraph" w:customStyle="1" w:styleId="7DB3DD1BCE644D82B702E12AEA43C938">
    <w:name w:val="7DB3DD1BCE644D82B702E12AEA43C938"/>
    <w:rsid w:val="00CB2CCF"/>
  </w:style>
  <w:style w:type="paragraph" w:customStyle="1" w:styleId="F1D328FA32274D6B937028B33FBD51B3">
    <w:name w:val="F1D328FA32274D6B937028B33FBD51B3"/>
    <w:rsid w:val="00CB2CCF"/>
  </w:style>
  <w:style w:type="paragraph" w:customStyle="1" w:styleId="18AF35B1705F46BEA86CDF1BCBC63377">
    <w:name w:val="18AF35B1705F46BEA86CDF1BCBC63377"/>
    <w:rsid w:val="00CB2CCF"/>
  </w:style>
  <w:style w:type="paragraph" w:customStyle="1" w:styleId="ED59F3ADA79D4041952AF693479799BC">
    <w:name w:val="ED59F3ADA79D4041952AF693479799BC"/>
    <w:rsid w:val="00CB2CCF"/>
  </w:style>
  <w:style w:type="paragraph" w:customStyle="1" w:styleId="99FF209DC0664FB79A3A54822337F083">
    <w:name w:val="99FF209DC0664FB79A3A54822337F083"/>
    <w:rsid w:val="00CB2CCF"/>
  </w:style>
  <w:style w:type="paragraph" w:customStyle="1" w:styleId="96D2EB8627E849619DE78C0B7251A28A">
    <w:name w:val="96D2EB8627E849619DE78C0B7251A28A"/>
    <w:rsid w:val="00CB2CCF"/>
  </w:style>
  <w:style w:type="paragraph" w:customStyle="1" w:styleId="2308CEB0886F484B8B7BD38AB5ECE710">
    <w:name w:val="2308CEB0886F484B8B7BD38AB5ECE710"/>
    <w:rsid w:val="00CB2CCF"/>
  </w:style>
  <w:style w:type="paragraph" w:customStyle="1" w:styleId="1BDDEAE81AB8456C8B4C4F4812C468C1">
    <w:name w:val="1BDDEAE81AB8456C8B4C4F4812C468C1"/>
    <w:rsid w:val="00CB2CCF"/>
  </w:style>
  <w:style w:type="paragraph" w:customStyle="1" w:styleId="BBF83A56BD264FEEBF63C2FE69472AFC">
    <w:name w:val="BBF83A56BD264FEEBF63C2FE69472AFC"/>
    <w:rsid w:val="00CB2CCF"/>
  </w:style>
  <w:style w:type="paragraph" w:customStyle="1" w:styleId="9795E9778A2E4F99B555D61B8E22213F">
    <w:name w:val="9795E9778A2E4F99B555D61B8E22213F"/>
    <w:rsid w:val="00CB2CCF"/>
  </w:style>
  <w:style w:type="paragraph" w:customStyle="1" w:styleId="473E08B65C124E8F8370ED3F66D68B5D">
    <w:name w:val="473E08B65C124E8F8370ED3F66D68B5D"/>
    <w:rsid w:val="00CB2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Metcalfe, Mrs. S.</dc:creator>
  <cp:keywords/>
  <dc:description/>
  <cp:lastModifiedBy>Metcalfe, Mrs. S.</cp:lastModifiedBy>
  <cp:revision>4</cp:revision>
  <cp:lastPrinted>2019-03-13T16:49:00Z</cp:lastPrinted>
  <dcterms:created xsi:type="dcterms:W3CDTF">2019-09-04T13:41:00Z</dcterms:created>
  <dcterms:modified xsi:type="dcterms:W3CDTF">2019-09-04T15:23:00Z</dcterms:modified>
</cp:coreProperties>
</file>