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4D014" w14:textId="77777777" w:rsidR="00F00D4A" w:rsidRPr="00D349D0" w:rsidRDefault="00F00D4A" w:rsidP="00D349D0">
      <w:pPr>
        <w:jc w:val="center"/>
        <w:rPr>
          <w:color w:val="44546A" w:themeColor="text2"/>
        </w:rPr>
      </w:pPr>
    </w:p>
    <w:p w14:paraId="78AD6334" w14:textId="77777777" w:rsidR="00F00D4A" w:rsidRPr="00D349D0" w:rsidRDefault="00F00D4A" w:rsidP="00D349D0">
      <w:pPr>
        <w:jc w:val="center"/>
        <w:rPr>
          <w:color w:val="44546A" w:themeColor="text2"/>
        </w:rPr>
      </w:pPr>
    </w:p>
    <w:p w14:paraId="4B7500B7" w14:textId="040C38F6" w:rsidR="00937E91" w:rsidRPr="00A30C09" w:rsidRDefault="0048166A" w:rsidP="00D349D0">
      <w:pPr>
        <w:jc w:val="center"/>
        <w:rPr>
          <w:sz w:val="40"/>
        </w:rPr>
      </w:pPr>
      <w:r>
        <w:rPr>
          <w:noProof/>
          <w:sz w:val="40"/>
          <w:lang w:eastAsia="en-GB"/>
        </w:rPr>
        <w:drawing>
          <wp:inline distT="0" distB="0" distL="0" distR="0" wp14:anchorId="63F1E2D9" wp14:editId="0D6CE93E">
            <wp:extent cx="1971304" cy="1878046"/>
            <wp:effectExtent l="0" t="0" r="0" b="8255"/>
            <wp:docPr id="1039748688" name="Picture 1" descr="A logo with a tre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48688" name="Picture 1" descr="A logo with a tree in the midd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7534" cy="1903035"/>
                    </a:xfrm>
                    <a:prstGeom prst="rect">
                      <a:avLst/>
                    </a:prstGeom>
                  </pic:spPr>
                </pic:pic>
              </a:graphicData>
            </a:graphic>
          </wp:inline>
        </w:drawing>
      </w:r>
    </w:p>
    <w:p w14:paraId="2735C348" w14:textId="7EF08FB5" w:rsidR="00C66813" w:rsidRDefault="00C66813" w:rsidP="00D349D0">
      <w:pPr>
        <w:jc w:val="center"/>
      </w:pPr>
    </w:p>
    <w:p w14:paraId="219391B8" w14:textId="60457E55" w:rsidR="00BC62FB" w:rsidRDefault="00BC62FB" w:rsidP="00BC62FB">
      <w:pPr>
        <w:jc w:val="center"/>
        <w:rPr>
          <w:color w:val="44546A" w:themeColor="text2"/>
          <w:sz w:val="56"/>
        </w:rPr>
      </w:pPr>
      <w:r w:rsidRPr="00D349D0">
        <w:rPr>
          <w:color w:val="44546A" w:themeColor="text2"/>
          <w:sz w:val="56"/>
        </w:rPr>
        <w:t>Headteacher Pack</w:t>
      </w:r>
    </w:p>
    <w:p w14:paraId="40E27817" w14:textId="6746425D" w:rsidR="000A596B" w:rsidRPr="00D349D0" w:rsidRDefault="0048166A" w:rsidP="00BC62FB">
      <w:pPr>
        <w:jc w:val="center"/>
        <w:rPr>
          <w:color w:val="44546A" w:themeColor="text2"/>
          <w:sz w:val="56"/>
        </w:rPr>
      </w:pPr>
      <w:r>
        <w:rPr>
          <w:color w:val="44546A" w:themeColor="text2"/>
          <w:sz w:val="56"/>
        </w:rPr>
        <w:t>Stepney Park Primary Sch</w:t>
      </w:r>
      <w:r w:rsidR="000A596B">
        <w:rPr>
          <w:color w:val="44546A" w:themeColor="text2"/>
          <w:sz w:val="56"/>
        </w:rPr>
        <w:t>ool</w:t>
      </w:r>
    </w:p>
    <w:p w14:paraId="021CAFDE" w14:textId="0C0FD19D" w:rsidR="00BC62FB" w:rsidRDefault="0065382A" w:rsidP="00D349D0">
      <w:pPr>
        <w:jc w:val="center"/>
        <w:rPr>
          <w:rFonts w:cstheme="minorHAnsi"/>
          <w:bCs/>
          <w:color w:val="44546A" w:themeColor="text2"/>
          <w:sz w:val="36"/>
          <w:szCs w:val="36"/>
        </w:rPr>
      </w:pPr>
      <w:r>
        <w:rPr>
          <w:rFonts w:cstheme="minorHAnsi"/>
          <w:bCs/>
          <w:color w:val="44546A" w:themeColor="text2"/>
          <w:sz w:val="36"/>
          <w:szCs w:val="36"/>
        </w:rPr>
        <w:t xml:space="preserve">Smithy </w:t>
      </w:r>
      <w:r w:rsidR="00300057">
        <w:rPr>
          <w:rFonts w:cstheme="minorHAnsi"/>
          <w:bCs/>
          <w:color w:val="44546A" w:themeColor="text2"/>
          <w:sz w:val="36"/>
          <w:szCs w:val="36"/>
        </w:rPr>
        <w:t xml:space="preserve">Street, </w:t>
      </w:r>
      <w:r w:rsidR="00411974" w:rsidRPr="00411974">
        <w:rPr>
          <w:rFonts w:cstheme="minorHAnsi"/>
          <w:bCs/>
          <w:color w:val="44546A" w:themeColor="text2"/>
          <w:sz w:val="36"/>
          <w:szCs w:val="36"/>
        </w:rPr>
        <w:t>London, E</w:t>
      </w:r>
      <w:r w:rsidR="00300057">
        <w:rPr>
          <w:rFonts w:cstheme="minorHAnsi"/>
          <w:bCs/>
          <w:color w:val="44546A" w:themeColor="text2"/>
          <w:sz w:val="36"/>
          <w:szCs w:val="36"/>
        </w:rPr>
        <w:t>1 3BW</w:t>
      </w:r>
    </w:p>
    <w:p w14:paraId="65F3376A" w14:textId="5F6D2DE2" w:rsidR="00411974" w:rsidRPr="00411974" w:rsidRDefault="0046465B" w:rsidP="00D349D0">
      <w:pPr>
        <w:jc w:val="center"/>
        <w:rPr>
          <w:rFonts w:cstheme="minorHAnsi"/>
          <w:color w:val="44546A" w:themeColor="text2"/>
          <w:sz w:val="36"/>
          <w:szCs w:val="36"/>
        </w:rPr>
      </w:pPr>
      <w:r>
        <w:rPr>
          <w:rFonts w:cstheme="minorHAnsi"/>
          <w:color w:val="44546A" w:themeColor="text2"/>
          <w:sz w:val="36"/>
          <w:szCs w:val="36"/>
        </w:rPr>
        <w:t>March 2025</w:t>
      </w:r>
    </w:p>
    <w:p w14:paraId="7C881DE7" w14:textId="77777777" w:rsidR="000A596B" w:rsidRDefault="000A596B" w:rsidP="00D349D0">
      <w:pPr>
        <w:jc w:val="center"/>
        <w:rPr>
          <w:color w:val="FFD966" w:themeColor="accent4" w:themeTint="99"/>
        </w:rPr>
      </w:pPr>
    </w:p>
    <w:p w14:paraId="715681D2" w14:textId="77777777" w:rsidR="000A596B" w:rsidRDefault="000A596B" w:rsidP="00D349D0">
      <w:pPr>
        <w:jc w:val="center"/>
        <w:rPr>
          <w:color w:val="FFD966" w:themeColor="accent4" w:themeTint="99"/>
        </w:rPr>
      </w:pPr>
    </w:p>
    <w:p w14:paraId="2AEC8F38" w14:textId="1C7C4932" w:rsidR="000A596B" w:rsidRDefault="000A596B" w:rsidP="00D349D0">
      <w:pPr>
        <w:jc w:val="center"/>
        <w:rPr>
          <w:color w:val="FFD966" w:themeColor="accent4" w:themeTint="99"/>
        </w:rPr>
      </w:pPr>
      <w:r w:rsidRPr="000A596B">
        <w:rPr>
          <w:noProof/>
          <w:color w:val="FFD966" w:themeColor="accent4" w:themeTint="99"/>
          <w:lang w:eastAsia="en-GB"/>
        </w:rPr>
        <w:drawing>
          <wp:inline distT="0" distB="0" distL="0" distR="0" wp14:anchorId="19802EDB" wp14:editId="7A15416F">
            <wp:extent cx="1348105" cy="909955"/>
            <wp:effectExtent l="0" t="0" r="444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8105" cy="909955"/>
                    </a:xfrm>
                    <a:prstGeom prst="rect">
                      <a:avLst/>
                    </a:prstGeom>
                    <a:noFill/>
                    <a:ln>
                      <a:noFill/>
                    </a:ln>
                  </pic:spPr>
                </pic:pic>
              </a:graphicData>
            </a:graphic>
          </wp:inline>
        </w:drawing>
      </w:r>
    </w:p>
    <w:p w14:paraId="1ED97D17" w14:textId="77777777" w:rsidR="000A596B" w:rsidRDefault="000A596B" w:rsidP="00D349D0">
      <w:pPr>
        <w:jc w:val="center"/>
        <w:rPr>
          <w:color w:val="FFD966" w:themeColor="accent4" w:themeTint="99"/>
        </w:rPr>
      </w:pPr>
    </w:p>
    <w:p w14:paraId="663A8905" w14:textId="77777777" w:rsidR="000A596B" w:rsidRDefault="000A596B" w:rsidP="00D349D0">
      <w:pPr>
        <w:jc w:val="center"/>
        <w:rPr>
          <w:color w:val="FFD966" w:themeColor="accent4" w:themeTint="99"/>
        </w:rPr>
      </w:pPr>
    </w:p>
    <w:p w14:paraId="26573FA9" w14:textId="77777777" w:rsidR="000A596B" w:rsidRDefault="000A596B" w:rsidP="00D349D0">
      <w:pPr>
        <w:jc w:val="center"/>
        <w:rPr>
          <w:color w:val="FFD966" w:themeColor="accent4" w:themeTint="99"/>
        </w:rPr>
      </w:pPr>
    </w:p>
    <w:p w14:paraId="3C1A2A89" w14:textId="77777777" w:rsidR="00000A14" w:rsidRDefault="00000A14" w:rsidP="00D349D0">
      <w:pPr>
        <w:jc w:val="center"/>
        <w:rPr>
          <w:color w:val="FFD966" w:themeColor="accent4" w:themeTint="99"/>
        </w:rPr>
      </w:pPr>
    </w:p>
    <w:p w14:paraId="3F322C22" w14:textId="77777777" w:rsidR="00000A14" w:rsidRDefault="00000A14" w:rsidP="00D349D0">
      <w:pPr>
        <w:jc w:val="center"/>
        <w:rPr>
          <w:color w:val="FFD966" w:themeColor="accent4" w:themeTint="99"/>
        </w:rPr>
      </w:pPr>
    </w:p>
    <w:p w14:paraId="26806CA9" w14:textId="77777777" w:rsidR="000A596B" w:rsidRDefault="000A596B" w:rsidP="00D349D0">
      <w:pPr>
        <w:jc w:val="center"/>
        <w:rPr>
          <w:color w:val="FFD966" w:themeColor="accent4" w:themeTint="99"/>
        </w:rPr>
      </w:pPr>
    </w:p>
    <w:p w14:paraId="3E24CD69" w14:textId="47822146" w:rsidR="008B7CC2" w:rsidRDefault="000A596B">
      <w:pPr>
        <w:pStyle w:val="TOCHeading"/>
        <w:rPr>
          <w:rFonts w:cstheme="minorHAnsi"/>
          <w:b/>
          <w:bCs/>
          <w:color w:val="44546A" w:themeColor="text2"/>
          <w:sz w:val="27"/>
          <w:szCs w:val="27"/>
        </w:rPr>
      </w:pPr>
      <w:r w:rsidRPr="000A596B">
        <w:rPr>
          <w:rFonts w:cstheme="minorHAnsi"/>
          <w:b/>
          <w:bCs/>
          <w:color w:val="44546A" w:themeColor="text2"/>
          <w:sz w:val="27"/>
          <w:szCs w:val="27"/>
        </w:rPr>
        <w:t xml:space="preserve">0207 </w:t>
      </w:r>
      <w:r w:rsidR="0046465B">
        <w:rPr>
          <w:rFonts w:cstheme="minorHAnsi"/>
          <w:b/>
          <w:bCs/>
          <w:color w:val="44546A" w:themeColor="text2"/>
          <w:sz w:val="27"/>
          <w:szCs w:val="27"/>
        </w:rPr>
        <w:t>884 5225</w:t>
      </w:r>
      <w:r w:rsidRPr="000A596B">
        <w:rPr>
          <w:rFonts w:cstheme="minorHAnsi"/>
          <w:b/>
          <w:bCs/>
          <w:color w:val="44546A" w:themeColor="text2"/>
          <w:sz w:val="27"/>
          <w:szCs w:val="27"/>
        </w:rPr>
        <w:t xml:space="preserve">  </w:t>
      </w:r>
      <w:r>
        <w:rPr>
          <w:rFonts w:cstheme="minorHAnsi"/>
          <w:b/>
          <w:bCs/>
          <w:color w:val="44546A" w:themeColor="text2"/>
          <w:sz w:val="27"/>
          <w:szCs w:val="27"/>
        </w:rPr>
        <w:t xml:space="preserve">             </w:t>
      </w:r>
      <w:r w:rsidR="006E694F">
        <w:rPr>
          <w:rFonts w:cstheme="minorHAnsi"/>
          <w:b/>
          <w:bCs/>
          <w:color w:val="44546A" w:themeColor="text2"/>
          <w:sz w:val="27"/>
          <w:szCs w:val="27"/>
        </w:rPr>
        <w:tab/>
      </w:r>
      <w:r w:rsidR="00D93B07" w:rsidRPr="00D93B07">
        <w:rPr>
          <w:rFonts w:cstheme="minorHAnsi"/>
          <w:b/>
          <w:bCs/>
          <w:color w:val="44546A" w:themeColor="text2"/>
          <w:sz w:val="27"/>
          <w:szCs w:val="27"/>
        </w:rPr>
        <w:t>www.stepneypark.towerhamlets.sch.uk</w:t>
      </w:r>
    </w:p>
    <w:p w14:paraId="3A6565B1" w14:textId="77777777" w:rsidR="008B7CC2" w:rsidRDefault="008B7CC2">
      <w:pPr>
        <w:rPr>
          <w:rFonts w:ascii="Gill Sans MT" w:eastAsiaTheme="majorEastAsia" w:hAnsi="Gill Sans MT" w:cstheme="minorHAnsi"/>
          <w:b/>
          <w:bCs/>
          <w:color w:val="44546A" w:themeColor="text2"/>
          <w:sz w:val="27"/>
          <w:szCs w:val="27"/>
          <w:lang w:val="en-US"/>
        </w:rPr>
      </w:pPr>
      <w:r>
        <w:rPr>
          <w:rFonts w:cstheme="minorHAnsi"/>
          <w:b/>
          <w:bCs/>
          <w:color w:val="44546A" w:themeColor="text2"/>
          <w:sz w:val="27"/>
          <w:szCs w:val="27"/>
        </w:rPr>
        <w:br w:type="page"/>
      </w:r>
    </w:p>
    <w:p w14:paraId="1B0215F5" w14:textId="77777777" w:rsidR="008B7CC2" w:rsidRDefault="008B7CC2">
      <w:pPr>
        <w:pStyle w:val="TOCHeading"/>
        <w:rPr>
          <w:rFonts w:cstheme="minorHAnsi"/>
          <w:b/>
          <w:bCs/>
          <w:color w:val="44546A" w:themeColor="text2"/>
          <w:sz w:val="27"/>
          <w:szCs w:val="27"/>
        </w:rPr>
      </w:pPr>
    </w:p>
    <w:sdt>
      <w:sdtPr>
        <w:rPr>
          <w:b/>
          <w:sz w:val="22"/>
        </w:rPr>
        <w:id w:val="-1720666110"/>
        <w:docPartObj>
          <w:docPartGallery w:val="Table of Contents"/>
          <w:docPartUnique/>
        </w:docPartObj>
      </w:sdtPr>
      <w:sdtEndPr>
        <w:rPr>
          <w:b w:val="0"/>
          <w:bCs/>
          <w:noProof/>
          <w:sz w:val="24"/>
        </w:rPr>
      </w:sdtEndPr>
      <w:sdtContent>
        <w:p w14:paraId="0630E9F8" w14:textId="3EC59D00" w:rsidR="002C1E4A" w:rsidRPr="002A24C6" w:rsidRDefault="002C1E4A" w:rsidP="008B7CC2">
          <w:pPr>
            <w:jc w:val="center"/>
            <w:rPr>
              <w:rStyle w:val="Heading1Char"/>
              <w:color w:val="44546A" w:themeColor="text2"/>
            </w:rPr>
          </w:pPr>
          <w:r w:rsidRPr="002A24C6">
            <w:rPr>
              <w:rStyle w:val="Heading1Char"/>
              <w:color w:val="44546A" w:themeColor="text2"/>
            </w:rPr>
            <w:t>Contents</w:t>
          </w:r>
        </w:p>
        <w:p w14:paraId="1D8C80D9" w14:textId="77777777" w:rsidR="002C1E4A" w:rsidRPr="002A24C6" w:rsidRDefault="002C1E4A" w:rsidP="002C1E4A">
          <w:pPr>
            <w:rPr>
              <w:rFonts w:ascii="Gill Sans MT" w:hAnsi="Gill Sans MT"/>
              <w:lang w:val="en-US"/>
            </w:rPr>
          </w:pPr>
        </w:p>
        <w:p w14:paraId="2B037A7D" w14:textId="42B068BC" w:rsidR="00E4054F" w:rsidRDefault="006B56D9">
          <w:pPr>
            <w:pStyle w:val="TOC1"/>
            <w:tabs>
              <w:tab w:val="right" w:leader="dot" w:pos="9016"/>
            </w:tabs>
            <w:rPr>
              <w:rFonts w:eastAsiaTheme="minorEastAsia"/>
              <w:noProof/>
              <w:kern w:val="2"/>
              <w:szCs w:val="24"/>
              <w:lang w:eastAsia="en-GB"/>
              <w14:ligatures w14:val="standardContextual"/>
            </w:rPr>
          </w:pPr>
          <w:r w:rsidRPr="002A24C6">
            <w:rPr>
              <w:rFonts w:ascii="Gill Sans MT" w:hAnsi="Gill Sans MT"/>
            </w:rPr>
            <w:fldChar w:fldCharType="begin"/>
          </w:r>
          <w:r w:rsidR="002C1E4A" w:rsidRPr="002A24C6">
            <w:rPr>
              <w:rFonts w:ascii="Gill Sans MT" w:hAnsi="Gill Sans MT"/>
            </w:rPr>
            <w:instrText xml:space="preserve"> TOC \o "1-3" \h \z \u </w:instrText>
          </w:r>
          <w:r w:rsidRPr="002A24C6">
            <w:rPr>
              <w:rFonts w:ascii="Gill Sans MT" w:hAnsi="Gill Sans MT"/>
            </w:rPr>
            <w:fldChar w:fldCharType="separate"/>
          </w:r>
          <w:hyperlink w:anchor="_Toc190175797" w:history="1">
            <w:r w:rsidR="00E4054F" w:rsidRPr="007C6B37">
              <w:rPr>
                <w:rStyle w:val="Hyperlink"/>
                <w:noProof/>
              </w:rPr>
              <w:t>Welcome from Chair of Governors</w:t>
            </w:r>
            <w:r w:rsidR="00E4054F">
              <w:rPr>
                <w:noProof/>
                <w:webHidden/>
              </w:rPr>
              <w:tab/>
            </w:r>
            <w:r w:rsidR="00E4054F">
              <w:rPr>
                <w:noProof/>
                <w:webHidden/>
              </w:rPr>
              <w:fldChar w:fldCharType="begin"/>
            </w:r>
            <w:r w:rsidR="00E4054F">
              <w:rPr>
                <w:noProof/>
                <w:webHidden/>
              </w:rPr>
              <w:instrText xml:space="preserve"> PAGEREF _Toc190175797 \h </w:instrText>
            </w:r>
            <w:r w:rsidR="00E4054F">
              <w:rPr>
                <w:noProof/>
                <w:webHidden/>
              </w:rPr>
            </w:r>
            <w:r w:rsidR="00E4054F">
              <w:rPr>
                <w:noProof/>
                <w:webHidden/>
              </w:rPr>
              <w:fldChar w:fldCharType="separate"/>
            </w:r>
            <w:r w:rsidR="00E4054F">
              <w:rPr>
                <w:noProof/>
                <w:webHidden/>
              </w:rPr>
              <w:t>3</w:t>
            </w:r>
            <w:r w:rsidR="00E4054F">
              <w:rPr>
                <w:noProof/>
                <w:webHidden/>
              </w:rPr>
              <w:fldChar w:fldCharType="end"/>
            </w:r>
          </w:hyperlink>
        </w:p>
        <w:p w14:paraId="3F7ECCCD" w14:textId="5CE92737" w:rsidR="00E4054F" w:rsidRDefault="00E4054F">
          <w:pPr>
            <w:pStyle w:val="TOC1"/>
            <w:tabs>
              <w:tab w:val="right" w:leader="dot" w:pos="9016"/>
            </w:tabs>
            <w:rPr>
              <w:rFonts w:eastAsiaTheme="minorEastAsia"/>
              <w:noProof/>
              <w:kern w:val="2"/>
              <w:szCs w:val="24"/>
              <w:lang w:eastAsia="en-GB"/>
              <w14:ligatures w14:val="standardContextual"/>
            </w:rPr>
          </w:pPr>
          <w:hyperlink w:anchor="_Toc190175798" w:history="1">
            <w:r w:rsidRPr="007C6B37">
              <w:rPr>
                <w:rStyle w:val="Hyperlink"/>
                <w:noProof/>
              </w:rPr>
              <w:t>Recruitment process details</w:t>
            </w:r>
            <w:r>
              <w:rPr>
                <w:noProof/>
                <w:webHidden/>
              </w:rPr>
              <w:tab/>
            </w:r>
            <w:r>
              <w:rPr>
                <w:noProof/>
                <w:webHidden/>
              </w:rPr>
              <w:fldChar w:fldCharType="begin"/>
            </w:r>
            <w:r>
              <w:rPr>
                <w:noProof/>
                <w:webHidden/>
              </w:rPr>
              <w:instrText xml:space="preserve"> PAGEREF _Toc190175798 \h </w:instrText>
            </w:r>
            <w:r>
              <w:rPr>
                <w:noProof/>
                <w:webHidden/>
              </w:rPr>
            </w:r>
            <w:r>
              <w:rPr>
                <w:noProof/>
                <w:webHidden/>
              </w:rPr>
              <w:fldChar w:fldCharType="separate"/>
            </w:r>
            <w:r>
              <w:rPr>
                <w:noProof/>
                <w:webHidden/>
              </w:rPr>
              <w:t>5</w:t>
            </w:r>
            <w:r>
              <w:rPr>
                <w:noProof/>
                <w:webHidden/>
              </w:rPr>
              <w:fldChar w:fldCharType="end"/>
            </w:r>
          </w:hyperlink>
        </w:p>
        <w:p w14:paraId="7E83A192" w14:textId="75B3822B" w:rsidR="00E4054F" w:rsidRDefault="00E4054F">
          <w:pPr>
            <w:pStyle w:val="TOC1"/>
            <w:tabs>
              <w:tab w:val="right" w:leader="dot" w:pos="9016"/>
            </w:tabs>
            <w:rPr>
              <w:rFonts w:eastAsiaTheme="minorEastAsia"/>
              <w:noProof/>
              <w:kern w:val="2"/>
              <w:szCs w:val="24"/>
              <w:lang w:eastAsia="en-GB"/>
              <w14:ligatures w14:val="standardContextual"/>
            </w:rPr>
          </w:pPr>
          <w:hyperlink w:anchor="_Toc190175799" w:history="1">
            <w:r w:rsidRPr="007C6B37">
              <w:rPr>
                <w:rStyle w:val="Hyperlink"/>
                <w:noProof/>
              </w:rPr>
              <w:t>About the role and what it offers</w:t>
            </w:r>
            <w:r>
              <w:rPr>
                <w:noProof/>
                <w:webHidden/>
              </w:rPr>
              <w:tab/>
            </w:r>
            <w:r>
              <w:rPr>
                <w:noProof/>
                <w:webHidden/>
              </w:rPr>
              <w:fldChar w:fldCharType="begin"/>
            </w:r>
            <w:r>
              <w:rPr>
                <w:noProof/>
                <w:webHidden/>
              </w:rPr>
              <w:instrText xml:space="preserve"> PAGEREF _Toc190175799 \h </w:instrText>
            </w:r>
            <w:r>
              <w:rPr>
                <w:noProof/>
                <w:webHidden/>
              </w:rPr>
            </w:r>
            <w:r>
              <w:rPr>
                <w:noProof/>
                <w:webHidden/>
              </w:rPr>
              <w:fldChar w:fldCharType="separate"/>
            </w:r>
            <w:r>
              <w:rPr>
                <w:noProof/>
                <w:webHidden/>
              </w:rPr>
              <w:t>6</w:t>
            </w:r>
            <w:r>
              <w:rPr>
                <w:noProof/>
                <w:webHidden/>
              </w:rPr>
              <w:fldChar w:fldCharType="end"/>
            </w:r>
          </w:hyperlink>
        </w:p>
        <w:p w14:paraId="1ADA5AB9" w14:textId="5BF8F425" w:rsidR="00E4054F" w:rsidRDefault="00E4054F">
          <w:pPr>
            <w:pStyle w:val="TOC1"/>
            <w:tabs>
              <w:tab w:val="right" w:leader="dot" w:pos="9016"/>
            </w:tabs>
            <w:rPr>
              <w:rFonts w:eastAsiaTheme="minorEastAsia"/>
              <w:noProof/>
              <w:kern w:val="2"/>
              <w:szCs w:val="24"/>
              <w:lang w:eastAsia="en-GB"/>
              <w14:ligatures w14:val="standardContextual"/>
            </w:rPr>
          </w:pPr>
          <w:hyperlink w:anchor="_Toc190175800" w:history="1">
            <w:r w:rsidRPr="007C6B37">
              <w:rPr>
                <w:rStyle w:val="Hyperlink"/>
                <w:noProof/>
              </w:rPr>
              <w:t>More about the School</w:t>
            </w:r>
            <w:r>
              <w:rPr>
                <w:noProof/>
                <w:webHidden/>
              </w:rPr>
              <w:tab/>
            </w:r>
            <w:r>
              <w:rPr>
                <w:noProof/>
                <w:webHidden/>
              </w:rPr>
              <w:fldChar w:fldCharType="begin"/>
            </w:r>
            <w:r>
              <w:rPr>
                <w:noProof/>
                <w:webHidden/>
              </w:rPr>
              <w:instrText xml:space="preserve"> PAGEREF _Toc190175800 \h </w:instrText>
            </w:r>
            <w:r>
              <w:rPr>
                <w:noProof/>
                <w:webHidden/>
              </w:rPr>
            </w:r>
            <w:r>
              <w:rPr>
                <w:noProof/>
                <w:webHidden/>
              </w:rPr>
              <w:fldChar w:fldCharType="separate"/>
            </w:r>
            <w:r>
              <w:rPr>
                <w:noProof/>
                <w:webHidden/>
              </w:rPr>
              <w:t>8</w:t>
            </w:r>
            <w:r>
              <w:rPr>
                <w:noProof/>
                <w:webHidden/>
              </w:rPr>
              <w:fldChar w:fldCharType="end"/>
            </w:r>
          </w:hyperlink>
        </w:p>
        <w:p w14:paraId="45D72846" w14:textId="056D352F" w:rsidR="00E4054F" w:rsidRDefault="00E4054F">
          <w:pPr>
            <w:pStyle w:val="TOC1"/>
            <w:tabs>
              <w:tab w:val="right" w:leader="dot" w:pos="9016"/>
            </w:tabs>
            <w:rPr>
              <w:rFonts w:eastAsiaTheme="minorEastAsia"/>
              <w:noProof/>
              <w:kern w:val="2"/>
              <w:szCs w:val="24"/>
              <w:lang w:eastAsia="en-GB"/>
              <w14:ligatures w14:val="standardContextual"/>
            </w:rPr>
          </w:pPr>
          <w:hyperlink w:anchor="_Toc190175801" w:history="1">
            <w:r w:rsidRPr="007C6B37">
              <w:rPr>
                <w:rStyle w:val="Hyperlink"/>
                <w:rFonts w:cstheme="minorHAnsi"/>
                <w:noProof/>
                <w:shd w:val="clear" w:color="auto" w:fill="FFFFFF"/>
              </w:rPr>
              <w:t>Partnerships</w:t>
            </w:r>
            <w:r>
              <w:rPr>
                <w:noProof/>
                <w:webHidden/>
              </w:rPr>
              <w:tab/>
            </w:r>
            <w:r>
              <w:rPr>
                <w:noProof/>
                <w:webHidden/>
              </w:rPr>
              <w:fldChar w:fldCharType="begin"/>
            </w:r>
            <w:r>
              <w:rPr>
                <w:noProof/>
                <w:webHidden/>
              </w:rPr>
              <w:instrText xml:space="preserve"> PAGEREF _Toc190175801 \h </w:instrText>
            </w:r>
            <w:r>
              <w:rPr>
                <w:noProof/>
                <w:webHidden/>
              </w:rPr>
            </w:r>
            <w:r>
              <w:rPr>
                <w:noProof/>
                <w:webHidden/>
              </w:rPr>
              <w:fldChar w:fldCharType="separate"/>
            </w:r>
            <w:r>
              <w:rPr>
                <w:noProof/>
                <w:webHidden/>
              </w:rPr>
              <w:t>8</w:t>
            </w:r>
            <w:r>
              <w:rPr>
                <w:noProof/>
                <w:webHidden/>
              </w:rPr>
              <w:fldChar w:fldCharType="end"/>
            </w:r>
          </w:hyperlink>
        </w:p>
        <w:p w14:paraId="6A30E0B1" w14:textId="6E637FE2" w:rsidR="00E4054F" w:rsidRDefault="00E4054F">
          <w:pPr>
            <w:pStyle w:val="TOC1"/>
            <w:tabs>
              <w:tab w:val="right" w:leader="dot" w:pos="9016"/>
            </w:tabs>
            <w:rPr>
              <w:rFonts w:eastAsiaTheme="minorEastAsia"/>
              <w:noProof/>
              <w:kern w:val="2"/>
              <w:szCs w:val="24"/>
              <w:lang w:eastAsia="en-GB"/>
              <w14:ligatures w14:val="standardContextual"/>
            </w:rPr>
          </w:pPr>
          <w:hyperlink w:anchor="_Toc190175802" w:history="1">
            <w:r w:rsidRPr="007C6B37">
              <w:rPr>
                <w:rStyle w:val="Hyperlink"/>
                <w:rFonts w:cstheme="minorHAnsi"/>
                <w:noProof/>
                <w:shd w:val="clear" w:color="auto" w:fill="FFFFFF"/>
              </w:rPr>
              <w:t>Finance</w:t>
            </w:r>
            <w:r>
              <w:rPr>
                <w:noProof/>
                <w:webHidden/>
              </w:rPr>
              <w:tab/>
            </w:r>
            <w:r>
              <w:rPr>
                <w:noProof/>
                <w:webHidden/>
              </w:rPr>
              <w:fldChar w:fldCharType="begin"/>
            </w:r>
            <w:r>
              <w:rPr>
                <w:noProof/>
                <w:webHidden/>
              </w:rPr>
              <w:instrText xml:space="preserve"> PAGEREF _Toc190175802 \h </w:instrText>
            </w:r>
            <w:r>
              <w:rPr>
                <w:noProof/>
                <w:webHidden/>
              </w:rPr>
            </w:r>
            <w:r>
              <w:rPr>
                <w:noProof/>
                <w:webHidden/>
              </w:rPr>
              <w:fldChar w:fldCharType="separate"/>
            </w:r>
            <w:r>
              <w:rPr>
                <w:noProof/>
                <w:webHidden/>
              </w:rPr>
              <w:t>9</w:t>
            </w:r>
            <w:r>
              <w:rPr>
                <w:noProof/>
                <w:webHidden/>
              </w:rPr>
              <w:fldChar w:fldCharType="end"/>
            </w:r>
          </w:hyperlink>
        </w:p>
        <w:p w14:paraId="7028C947" w14:textId="01056181" w:rsidR="00E4054F" w:rsidRDefault="00E4054F">
          <w:pPr>
            <w:pStyle w:val="TOC1"/>
            <w:tabs>
              <w:tab w:val="right" w:leader="dot" w:pos="9016"/>
            </w:tabs>
            <w:rPr>
              <w:rFonts w:eastAsiaTheme="minorEastAsia"/>
              <w:noProof/>
              <w:kern w:val="2"/>
              <w:szCs w:val="24"/>
              <w:lang w:eastAsia="en-GB"/>
              <w14:ligatures w14:val="standardContextual"/>
            </w:rPr>
          </w:pPr>
          <w:hyperlink w:anchor="_Toc190175803" w:history="1">
            <w:r w:rsidRPr="007C6B37">
              <w:rPr>
                <w:rStyle w:val="Hyperlink"/>
                <w:noProof/>
              </w:rPr>
              <w:t>Admissions</w:t>
            </w:r>
            <w:r>
              <w:rPr>
                <w:noProof/>
                <w:webHidden/>
              </w:rPr>
              <w:tab/>
            </w:r>
            <w:r>
              <w:rPr>
                <w:noProof/>
                <w:webHidden/>
              </w:rPr>
              <w:fldChar w:fldCharType="begin"/>
            </w:r>
            <w:r>
              <w:rPr>
                <w:noProof/>
                <w:webHidden/>
              </w:rPr>
              <w:instrText xml:space="preserve"> PAGEREF _Toc190175803 \h </w:instrText>
            </w:r>
            <w:r>
              <w:rPr>
                <w:noProof/>
                <w:webHidden/>
              </w:rPr>
            </w:r>
            <w:r>
              <w:rPr>
                <w:noProof/>
                <w:webHidden/>
              </w:rPr>
              <w:fldChar w:fldCharType="separate"/>
            </w:r>
            <w:r>
              <w:rPr>
                <w:noProof/>
                <w:webHidden/>
              </w:rPr>
              <w:t>9</w:t>
            </w:r>
            <w:r>
              <w:rPr>
                <w:noProof/>
                <w:webHidden/>
              </w:rPr>
              <w:fldChar w:fldCharType="end"/>
            </w:r>
          </w:hyperlink>
        </w:p>
        <w:p w14:paraId="67BEA6F8" w14:textId="5C4099A0" w:rsidR="00E4054F" w:rsidRDefault="00E4054F">
          <w:pPr>
            <w:pStyle w:val="TOC1"/>
            <w:tabs>
              <w:tab w:val="right" w:leader="dot" w:pos="9016"/>
            </w:tabs>
            <w:rPr>
              <w:rFonts w:eastAsiaTheme="minorEastAsia"/>
              <w:noProof/>
              <w:kern w:val="2"/>
              <w:szCs w:val="24"/>
              <w:lang w:eastAsia="en-GB"/>
              <w14:ligatures w14:val="standardContextual"/>
            </w:rPr>
          </w:pPr>
          <w:hyperlink w:anchor="_Toc190175804" w:history="1">
            <w:r w:rsidRPr="007C6B37">
              <w:rPr>
                <w:rStyle w:val="Hyperlink"/>
                <w:noProof/>
              </w:rPr>
              <w:t>Premises</w:t>
            </w:r>
            <w:r>
              <w:rPr>
                <w:noProof/>
                <w:webHidden/>
              </w:rPr>
              <w:tab/>
            </w:r>
            <w:r>
              <w:rPr>
                <w:noProof/>
                <w:webHidden/>
              </w:rPr>
              <w:fldChar w:fldCharType="begin"/>
            </w:r>
            <w:r>
              <w:rPr>
                <w:noProof/>
                <w:webHidden/>
              </w:rPr>
              <w:instrText xml:space="preserve"> PAGEREF _Toc190175804 \h </w:instrText>
            </w:r>
            <w:r>
              <w:rPr>
                <w:noProof/>
                <w:webHidden/>
              </w:rPr>
            </w:r>
            <w:r>
              <w:rPr>
                <w:noProof/>
                <w:webHidden/>
              </w:rPr>
              <w:fldChar w:fldCharType="separate"/>
            </w:r>
            <w:r>
              <w:rPr>
                <w:noProof/>
                <w:webHidden/>
              </w:rPr>
              <w:t>9</w:t>
            </w:r>
            <w:r>
              <w:rPr>
                <w:noProof/>
                <w:webHidden/>
              </w:rPr>
              <w:fldChar w:fldCharType="end"/>
            </w:r>
          </w:hyperlink>
        </w:p>
        <w:p w14:paraId="181873CE" w14:textId="597E2B63" w:rsidR="00E4054F" w:rsidRDefault="00E4054F">
          <w:pPr>
            <w:pStyle w:val="TOC1"/>
            <w:tabs>
              <w:tab w:val="right" w:leader="dot" w:pos="9016"/>
            </w:tabs>
            <w:rPr>
              <w:rFonts w:eastAsiaTheme="minorEastAsia"/>
              <w:noProof/>
              <w:kern w:val="2"/>
              <w:szCs w:val="24"/>
              <w:lang w:eastAsia="en-GB"/>
              <w14:ligatures w14:val="standardContextual"/>
            </w:rPr>
          </w:pPr>
          <w:hyperlink w:anchor="_Toc190175805" w:history="1">
            <w:r w:rsidRPr="007C6B37">
              <w:rPr>
                <w:rStyle w:val="Hyperlink"/>
                <w:noProof/>
              </w:rPr>
              <w:t>Headteacher Job Description</w:t>
            </w:r>
            <w:r>
              <w:rPr>
                <w:noProof/>
                <w:webHidden/>
              </w:rPr>
              <w:tab/>
            </w:r>
            <w:r>
              <w:rPr>
                <w:noProof/>
                <w:webHidden/>
              </w:rPr>
              <w:fldChar w:fldCharType="begin"/>
            </w:r>
            <w:r>
              <w:rPr>
                <w:noProof/>
                <w:webHidden/>
              </w:rPr>
              <w:instrText xml:space="preserve"> PAGEREF _Toc190175805 \h </w:instrText>
            </w:r>
            <w:r>
              <w:rPr>
                <w:noProof/>
                <w:webHidden/>
              </w:rPr>
            </w:r>
            <w:r>
              <w:rPr>
                <w:noProof/>
                <w:webHidden/>
              </w:rPr>
              <w:fldChar w:fldCharType="separate"/>
            </w:r>
            <w:r>
              <w:rPr>
                <w:noProof/>
                <w:webHidden/>
              </w:rPr>
              <w:t>10</w:t>
            </w:r>
            <w:r>
              <w:rPr>
                <w:noProof/>
                <w:webHidden/>
              </w:rPr>
              <w:fldChar w:fldCharType="end"/>
            </w:r>
          </w:hyperlink>
        </w:p>
        <w:p w14:paraId="7D1F550A" w14:textId="1560A579" w:rsidR="00E4054F" w:rsidRDefault="00E4054F">
          <w:pPr>
            <w:pStyle w:val="TOC1"/>
            <w:tabs>
              <w:tab w:val="right" w:leader="dot" w:pos="9016"/>
            </w:tabs>
            <w:rPr>
              <w:rFonts w:eastAsiaTheme="minorEastAsia"/>
              <w:noProof/>
              <w:kern w:val="2"/>
              <w:szCs w:val="24"/>
              <w:lang w:eastAsia="en-GB"/>
              <w14:ligatures w14:val="standardContextual"/>
            </w:rPr>
          </w:pPr>
          <w:hyperlink w:anchor="_Toc190175806" w:history="1">
            <w:r w:rsidRPr="007C6B37">
              <w:rPr>
                <w:rStyle w:val="Hyperlink"/>
                <w:noProof/>
              </w:rPr>
              <w:t>Person Specification</w:t>
            </w:r>
            <w:r>
              <w:rPr>
                <w:noProof/>
                <w:webHidden/>
              </w:rPr>
              <w:tab/>
            </w:r>
            <w:r>
              <w:rPr>
                <w:noProof/>
                <w:webHidden/>
              </w:rPr>
              <w:fldChar w:fldCharType="begin"/>
            </w:r>
            <w:r>
              <w:rPr>
                <w:noProof/>
                <w:webHidden/>
              </w:rPr>
              <w:instrText xml:space="preserve"> PAGEREF _Toc190175806 \h </w:instrText>
            </w:r>
            <w:r>
              <w:rPr>
                <w:noProof/>
                <w:webHidden/>
              </w:rPr>
            </w:r>
            <w:r>
              <w:rPr>
                <w:noProof/>
                <w:webHidden/>
              </w:rPr>
              <w:fldChar w:fldCharType="separate"/>
            </w:r>
            <w:r>
              <w:rPr>
                <w:noProof/>
                <w:webHidden/>
              </w:rPr>
              <w:t>14</w:t>
            </w:r>
            <w:r>
              <w:rPr>
                <w:noProof/>
                <w:webHidden/>
              </w:rPr>
              <w:fldChar w:fldCharType="end"/>
            </w:r>
          </w:hyperlink>
        </w:p>
        <w:p w14:paraId="3D903C7A" w14:textId="360E4B1B" w:rsidR="004E1AD9" w:rsidRPr="002A24C6" w:rsidRDefault="006B56D9">
          <w:pPr>
            <w:rPr>
              <w:rFonts w:ascii="Gill Sans MT" w:hAnsi="Gill Sans MT"/>
            </w:rPr>
            <w:sectPr w:rsidR="004E1AD9" w:rsidRPr="002A24C6" w:rsidSect="0030422B">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r w:rsidRPr="002A24C6">
            <w:rPr>
              <w:rFonts w:ascii="Gill Sans MT" w:hAnsi="Gill Sans MT"/>
              <w:b/>
              <w:bCs/>
              <w:noProof/>
            </w:rPr>
            <w:fldChar w:fldCharType="end"/>
          </w:r>
        </w:p>
      </w:sdtContent>
    </w:sdt>
    <w:p w14:paraId="616CDC1A" w14:textId="47995AB8" w:rsidR="00DD210C" w:rsidRDefault="00CC1270" w:rsidP="00EF5478">
      <w:pPr>
        <w:pStyle w:val="Heading1"/>
        <w:rPr>
          <w:color w:val="44546A" w:themeColor="text2"/>
        </w:rPr>
      </w:pPr>
      <w:bookmarkStart w:id="0" w:name="_Toc406059172"/>
      <w:bookmarkStart w:id="1" w:name="_Toc190175797"/>
      <w:r w:rsidRPr="002A24C6">
        <w:rPr>
          <w:color w:val="44546A" w:themeColor="text2"/>
        </w:rPr>
        <w:lastRenderedPageBreak/>
        <w:t xml:space="preserve">Welcome </w:t>
      </w:r>
      <w:r w:rsidR="00686462" w:rsidRPr="002A24C6">
        <w:rPr>
          <w:color w:val="44546A" w:themeColor="text2"/>
        </w:rPr>
        <w:t>from Chair of Governors</w:t>
      </w:r>
      <w:bookmarkEnd w:id="0"/>
      <w:bookmarkEnd w:id="1"/>
    </w:p>
    <w:p w14:paraId="663DBEDD" w14:textId="77777777" w:rsidR="00171A67" w:rsidRPr="00171A67" w:rsidRDefault="00171A67" w:rsidP="00171A67"/>
    <w:p w14:paraId="4E94E350" w14:textId="77777777" w:rsidR="00A95722" w:rsidRDefault="00A95722" w:rsidP="00A95722">
      <w:pPr>
        <w:jc w:val="right"/>
      </w:pPr>
      <w:r>
        <w:t>March 2025</w:t>
      </w:r>
    </w:p>
    <w:p w14:paraId="40E14117" w14:textId="77777777" w:rsidR="00A95722" w:rsidRDefault="00A95722" w:rsidP="00A95722">
      <w:pPr>
        <w:jc w:val="right"/>
      </w:pPr>
    </w:p>
    <w:p w14:paraId="168E86F2" w14:textId="4F528F0D" w:rsidR="00A95722" w:rsidRDefault="00A95722" w:rsidP="00A95722">
      <w:r>
        <w:t>Dear Candidate,</w:t>
      </w:r>
    </w:p>
    <w:p w14:paraId="74DBA670" w14:textId="77777777" w:rsidR="00A95722" w:rsidRDefault="00A95722" w:rsidP="00A95722">
      <w:r>
        <w:t>Thank you for your interest in Stepney Park Primary School. Our current headteacher, Edith Philipsen, is retiring and we are looking for someone who can build upon the excellent work that she has done leading our school.</w:t>
      </w:r>
    </w:p>
    <w:p w14:paraId="6745F964" w14:textId="5BE015C1" w:rsidR="00A95722" w:rsidRDefault="00A95722" w:rsidP="00A95722">
      <w:r>
        <w:t>Stepney Park is a new school, created in 2020 from the amalgamation of Smithy Street and Redlands Primary Schools. We are a three-form entry local authority school in the Stepney area of Tower Hamlets. Despite being a relatively new school, we have a very strong ethos; staff, students, parents and governors are proud to be part of our school community.</w:t>
      </w:r>
    </w:p>
    <w:p w14:paraId="1DB92B46" w14:textId="29596831" w:rsidR="00A95722" w:rsidRDefault="00A95722" w:rsidP="00A95722">
      <w:r>
        <w:t xml:space="preserve">Alongside excellent results in the KS1 and KS2 statutory tests and checks, we are passionate about developing the whole child and inspiring a love of learning. We do this through an in-depth and extensive programme of personal development; a broad and exciting curriculum which focuses on developing subject-specific knowledge and skills and includes specialist teachers in some areas; a broad range of extra-curricular activities and a wealth of planned trips, including residentials, taking advantage of all that our area has to offer. </w:t>
      </w:r>
    </w:p>
    <w:p w14:paraId="5EABB5F7" w14:textId="4FC0198F" w:rsidR="004E2389" w:rsidRDefault="00A95722" w:rsidP="00A95722">
      <w:r>
        <w:t xml:space="preserve">Inclusion is central to our ethos, and our teachers and support staff are skilled in providing the support that is needed for all children to make great progress, whatever their starting points. </w:t>
      </w:r>
      <w:r w:rsidR="004E2389">
        <w:t xml:space="preserve">We have two specialist provision classes for autistic children. As their </w:t>
      </w:r>
      <w:proofErr w:type="gramStart"/>
      <w:r w:rsidR="004E2389">
        <w:t>high level</w:t>
      </w:r>
      <w:proofErr w:type="gramEnd"/>
      <w:r w:rsidR="004E2389">
        <w:t xml:space="preserve"> needs cannot be effectively met in a mainstream classroom, we work very closely with Phoenix Special School and their outreach service to provide a more personalised and bespoke curriculum. Further support comes from our SALT and from the EP service. </w:t>
      </w:r>
    </w:p>
    <w:p w14:paraId="4653A198" w14:textId="055CF0B9" w:rsidR="00A95722" w:rsidRDefault="00A95722" w:rsidP="00A95722">
      <w:r>
        <w:t xml:space="preserve">We believe that working in partnership with families is crucial for our children to achieve their best. Our staff work hard to build positive relationships with parents and carers, and our pastoral care team provides fantastic support to families with a packed programme of workshops and events for our community. </w:t>
      </w:r>
    </w:p>
    <w:p w14:paraId="54B21F87" w14:textId="0CFAC957" w:rsidR="00A95722" w:rsidRDefault="00A95722" w:rsidP="00A95722">
      <w:r>
        <w:t xml:space="preserve">Our children are at the centre of all that we do. They are proud of their school and enjoy sharing their knowledge and skills with visitors. They are welcoming, inclusive and keen to achieve their very best. </w:t>
      </w:r>
    </w:p>
    <w:p w14:paraId="507056C2" w14:textId="383441D0" w:rsidR="00A95722" w:rsidRDefault="00A95722" w:rsidP="00A95722">
      <w:r>
        <w:t xml:space="preserve">We would love you to visit our school, to get a feel for our school community, to meet our current headteacher and to ask any questions you may have. Please contact our school business managers Nepa or Kathy to arrange a visit. </w:t>
      </w:r>
    </w:p>
    <w:p w14:paraId="00BD2CB8" w14:textId="77777777" w:rsidR="00A95722" w:rsidRDefault="00A95722" w:rsidP="00A95722"/>
    <w:p w14:paraId="02D4CFFA" w14:textId="44DB899E" w:rsidR="00A95722" w:rsidRDefault="00A95722" w:rsidP="00A95722">
      <w:r>
        <w:lastRenderedPageBreak/>
        <w:t xml:space="preserve">This position offers a very exciting opportunity for someone who wants to build on the strong foundations which are already in place and to help our lovely school grow to even greater heights. </w:t>
      </w:r>
    </w:p>
    <w:p w14:paraId="3742E998" w14:textId="5022291C" w:rsidR="00A95722" w:rsidRDefault="00A95722" w:rsidP="00A95722">
      <w:r>
        <w:t>We look forward to meeting you to discuss how you could contribute to the further development of Stepney Park.</w:t>
      </w:r>
    </w:p>
    <w:p w14:paraId="1D082F0F" w14:textId="77777777" w:rsidR="00A95722" w:rsidRDefault="00A95722" w:rsidP="00A95722">
      <w:r>
        <w:t>Linda Ewers</w:t>
      </w:r>
    </w:p>
    <w:p w14:paraId="5382DB22" w14:textId="2940419B" w:rsidR="00A30C09" w:rsidRPr="00A30C09" w:rsidRDefault="00A95722" w:rsidP="00A95722">
      <w:r>
        <w:t xml:space="preserve">Chair of Governors </w:t>
      </w:r>
      <w:r w:rsidR="00E85EB7">
        <w:t xml:space="preserve">– </w:t>
      </w:r>
      <w:r w:rsidR="00836BA9">
        <w:t>Stepney Park Primary</w:t>
      </w:r>
      <w:r w:rsidR="00E85EB7">
        <w:t xml:space="preserve"> School</w:t>
      </w:r>
    </w:p>
    <w:p w14:paraId="7F2EA0C8" w14:textId="77777777" w:rsidR="00D349D0" w:rsidRDefault="00D349D0">
      <w:pPr>
        <w:rPr>
          <w:rFonts w:ascii="Gill Sans MT" w:eastAsiaTheme="majorEastAsia" w:hAnsi="Gill Sans MT" w:cstheme="majorBidi"/>
          <w:color w:val="323E4F" w:themeColor="text2" w:themeShade="BF"/>
          <w:sz w:val="36"/>
          <w:szCs w:val="32"/>
        </w:rPr>
      </w:pPr>
      <w:r>
        <w:br w:type="page"/>
      </w:r>
    </w:p>
    <w:p w14:paraId="74516988" w14:textId="1F0FCFB4" w:rsidR="004B60B2" w:rsidRPr="0011092D" w:rsidRDefault="00A30C09" w:rsidP="0011092D">
      <w:pPr>
        <w:pStyle w:val="Heading1"/>
        <w:rPr>
          <w:rFonts w:asciiTheme="minorHAnsi" w:eastAsiaTheme="minorHAnsi" w:hAnsiTheme="minorHAnsi" w:cstheme="minorBidi"/>
          <w:color w:val="auto"/>
          <w:sz w:val="24"/>
          <w:szCs w:val="22"/>
        </w:rPr>
      </w:pPr>
      <w:bookmarkStart w:id="2" w:name="_Toc190175798"/>
      <w:r>
        <w:lastRenderedPageBreak/>
        <w:t>R</w:t>
      </w:r>
      <w:r w:rsidR="00116106" w:rsidRPr="002A24C6">
        <w:t xml:space="preserve">ecruitment </w:t>
      </w:r>
      <w:r w:rsidR="00005B47">
        <w:t>p</w:t>
      </w:r>
      <w:r w:rsidR="00116106" w:rsidRPr="002A24C6">
        <w:t xml:space="preserve">rocess </w:t>
      </w:r>
      <w:r w:rsidR="00005B47">
        <w:t>d</w:t>
      </w:r>
      <w:r w:rsidR="003B4449" w:rsidRPr="002A24C6">
        <w:t>etails</w:t>
      </w:r>
      <w:bookmarkEnd w:id="2"/>
    </w:p>
    <w:p w14:paraId="724A7D51" w14:textId="77777777" w:rsidR="00CB3C61" w:rsidRPr="002A24C6" w:rsidRDefault="00CB3C61" w:rsidP="004B60B2">
      <w:pPr>
        <w:pStyle w:val="NoSpacing"/>
        <w:rPr>
          <w:rFonts w:ascii="Gill Sans MT" w:hAnsi="Gill Sans MT"/>
          <w:b/>
          <w:sz w:val="24"/>
          <w:szCs w:val="24"/>
          <w:lang w:val="en-GB"/>
        </w:rPr>
      </w:pPr>
    </w:p>
    <w:p w14:paraId="2EB67075" w14:textId="30B7E953" w:rsidR="00DD210C" w:rsidRDefault="00116106" w:rsidP="004B60B2">
      <w:pPr>
        <w:pStyle w:val="NoSpacing"/>
        <w:rPr>
          <w:rFonts w:ascii="Gill Sans MT" w:hAnsi="Gill Sans MT"/>
          <w:sz w:val="24"/>
          <w:szCs w:val="24"/>
          <w:lang w:val="en-GB"/>
        </w:rPr>
      </w:pPr>
      <w:r w:rsidRPr="002A24C6">
        <w:rPr>
          <w:rFonts w:ascii="Gill Sans MT" w:hAnsi="Gill Sans MT"/>
          <w:b/>
          <w:sz w:val="24"/>
          <w:szCs w:val="24"/>
          <w:lang w:val="en-GB"/>
        </w:rPr>
        <w:t>To start:</w:t>
      </w:r>
      <w:r w:rsidR="00CB3C61" w:rsidRPr="002A24C6">
        <w:rPr>
          <w:rFonts w:ascii="Gill Sans MT" w:hAnsi="Gill Sans MT"/>
          <w:b/>
          <w:sz w:val="24"/>
          <w:szCs w:val="24"/>
          <w:lang w:val="en-GB"/>
        </w:rPr>
        <w:t xml:space="preserve"> </w:t>
      </w:r>
      <w:r w:rsidR="00420140">
        <w:rPr>
          <w:rFonts w:ascii="Gill Sans MT" w:hAnsi="Gill Sans MT"/>
          <w:b/>
          <w:sz w:val="24"/>
          <w:szCs w:val="24"/>
          <w:lang w:val="en-GB"/>
        </w:rPr>
        <w:t>January 2026</w:t>
      </w:r>
    </w:p>
    <w:p w14:paraId="2804FEDD" w14:textId="77777777" w:rsidR="00D00252" w:rsidRPr="002A24C6" w:rsidRDefault="00D00252" w:rsidP="004B60B2">
      <w:pPr>
        <w:pStyle w:val="NoSpacing"/>
        <w:rPr>
          <w:rFonts w:ascii="Gill Sans MT" w:hAnsi="Gill Sans MT"/>
          <w:b/>
          <w:sz w:val="24"/>
          <w:szCs w:val="24"/>
          <w:lang w:val="en-GB"/>
        </w:rPr>
      </w:pPr>
    </w:p>
    <w:p w14:paraId="62B22D43" w14:textId="64A8BCF6" w:rsidR="00DD210C" w:rsidRPr="007549F9" w:rsidRDefault="004B60B2" w:rsidP="004B60B2">
      <w:pPr>
        <w:pStyle w:val="NoSpacing"/>
        <w:rPr>
          <w:rFonts w:ascii="Gill Sans MT" w:hAnsi="Gill Sans MT"/>
          <w:bCs/>
          <w:i/>
          <w:iCs/>
          <w:sz w:val="24"/>
          <w:szCs w:val="24"/>
          <w:lang w:val="en-GB"/>
        </w:rPr>
      </w:pPr>
      <w:r w:rsidRPr="002A24C6">
        <w:rPr>
          <w:rFonts w:ascii="Gill Sans MT" w:hAnsi="Gill Sans MT"/>
          <w:b/>
          <w:sz w:val="24"/>
          <w:szCs w:val="24"/>
          <w:lang w:val="en-GB"/>
        </w:rPr>
        <w:t>Salary range</w:t>
      </w:r>
      <w:r w:rsidRPr="005202A2">
        <w:rPr>
          <w:rFonts w:ascii="Gill Sans MT" w:hAnsi="Gill Sans MT"/>
          <w:b/>
          <w:sz w:val="24"/>
          <w:szCs w:val="24"/>
          <w:lang w:val="en-GB"/>
        </w:rPr>
        <w:t xml:space="preserve">: </w:t>
      </w:r>
      <w:r w:rsidR="00060402" w:rsidRPr="005202A2">
        <w:rPr>
          <w:rFonts w:ascii="Gill Sans MT" w:hAnsi="Gill Sans MT"/>
          <w:b/>
          <w:sz w:val="24"/>
          <w:szCs w:val="24"/>
          <w:lang w:val="en-GB"/>
        </w:rPr>
        <w:t xml:space="preserve">Group </w:t>
      </w:r>
      <w:r w:rsidR="005202A2" w:rsidRPr="005202A2">
        <w:rPr>
          <w:rFonts w:ascii="Gill Sans MT" w:hAnsi="Gill Sans MT"/>
          <w:b/>
          <w:sz w:val="24"/>
          <w:szCs w:val="24"/>
          <w:lang w:val="en-GB"/>
        </w:rPr>
        <w:t>4</w:t>
      </w:r>
      <w:r w:rsidR="00060402" w:rsidRPr="005202A2">
        <w:rPr>
          <w:rFonts w:ascii="Gill Sans MT" w:hAnsi="Gill Sans MT"/>
          <w:b/>
          <w:sz w:val="24"/>
          <w:szCs w:val="24"/>
          <w:lang w:val="en-GB"/>
        </w:rPr>
        <w:t xml:space="preserve"> </w:t>
      </w:r>
      <w:r w:rsidR="005202A2" w:rsidRPr="005202A2">
        <w:rPr>
          <w:rFonts w:ascii="Gill Sans MT" w:hAnsi="Gill Sans MT"/>
          <w:b/>
          <w:sz w:val="24"/>
          <w:szCs w:val="24"/>
          <w:lang w:val="en-GB"/>
        </w:rPr>
        <w:t>–</w:t>
      </w:r>
      <w:r w:rsidR="00060402" w:rsidRPr="005202A2">
        <w:rPr>
          <w:rFonts w:ascii="Gill Sans MT" w:hAnsi="Gill Sans MT"/>
          <w:b/>
          <w:sz w:val="24"/>
          <w:szCs w:val="24"/>
          <w:lang w:val="en-GB"/>
        </w:rPr>
        <w:t xml:space="preserve"> </w:t>
      </w:r>
      <w:r w:rsidR="00A7707B" w:rsidRPr="005202A2">
        <w:rPr>
          <w:rFonts w:ascii="Gill Sans MT" w:hAnsi="Gill Sans MT"/>
          <w:b/>
          <w:sz w:val="24"/>
          <w:szCs w:val="24"/>
          <w:lang w:val="en-GB"/>
        </w:rPr>
        <w:t>L</w:t>
      </w:r>
      <w:r w:rsidR="005202A2" w:rsidRPr="005202A2">
        <w:rPr>
          <w:rFonts w:ascii="Gill Sans MT" w:hAnsi="Gill Sans MT"/>
          <w:b/>
          <w:sz w:val="24"/>
          <w:szCs w:val="24"/>
          <w:lang w:val="en-GB"/>
        </w:rPr>
        <w:t>22</w:t>
      </w:r>
      <w:r w:rsidR="000F6190" w:rsidRPr="005202A2">
        <w:rPr>
          <w:rFonts w:ascii="Gill Sans MT" w:hAnsi="Gill Sans MT"/>
          <w:b/>
          <w:sz w:val="24"/>
          <w:szCs w:val="24"/>
          <w:lang w:val="en-GB"/>
        </w:rPr>
        <w:t xml:space="preserve"> </w:t>
      </w:r>
      <w:r w:rsidR="00A7707B" w:rsidRPr="005202A2">
        <w:rPr>
          <w:rFonts w:ascii="Gill Sans MT" w:hAnsi="Gill Sans MT"/>
          <w:b/>
          <w:sz w:val="24"/>
          <w:szCs w:val="24"/>
          <w:lang w:val="en-GB"/>
        </w:rPr>
        <w:t>to L</w:t>
      </w:r>
      <w:r w:rsidR="005202A2" w:rsidRPr="005202A2">
        <w:rPr>
          <w:rFonts w:ascii="Gill Sans MT" w:hAnsi="Gill Sans MT"/>
          <w:b/>
          <w:sz w:val="24"/>
          <w:szCs w:val="24"/>
          <w:lang w:val="en-GB"/>
        </w:rPr>
        <w:t>27</w:t>
      </w:r>
      <w:r w:rsidR="00A7707B" w:rsidRPr="005202A2">
        <w:rPr>
          <w:rFonts w:ascii="Gill Sans MT" w:hAnsi="Gill Sans MT"/>
          <w:b/>
          <w:sz w:val="24"/>
          <w:szCs w:val="24"/>
          <w:lang w:val="en-GB"/>
        </w:rPr>
        <w:t xml:space="preserve"> (£</w:t>
      </w:r>
      <w:r w:rsidR="005202A2" w:rsidRPr="005202A2">
        <w:rPr>
          <w:rFonts w:ascii="Gill Sans MT" w:hAnsi="Gill Sans MT"/>
          <w:b/>
          <w:sz w:val="24"/>
          <w:szCs w:val="24"/>
          <w:lang w:val="en-GB"/>
        </w:rPr>
        <w:t>92,878</w:t>
      </w:r>
      <w:r w:rsidR="001F0730">
        <w:rPr>
          <w:rFonts w:ascii="Gill Sans MT" w:hAnsi="Gill Sans MT"/>
          <w:b/>
          <w:sz w:val="24"/>
          <w:szCs w:val="24"/>
          <w:lang w:val="en-GB"/>
        </w:rPr>
        <w:t xml:space="preserve"> </w:t>
      </w:r>
      <w:r w:rsidR="00A7707B" w:rsidRPr="005202A2">
        <w:rPr>
          <w:rFonts w:ascii="Gill Sans MT" w:hAnsi="Gill Sans MT"/>
          <w:b/>
          <w:sz w:val="24"/>
          <w:szCs w:val="24"/>
          <w:lang w:val="en-GB"/>
        </w:rPr>
        <w:t>to £</w:t>
      </w:r>
      <w:r w:rsidR="005202A2" w:rsidRPr="005202A2">
        <w:rPr>
          <w:rFonts w:ascii="Gill Sans MT" w:hAnsi="Gill Sans MT"/>
          <w:b/>
          <w:sz w:val="24"/>
          <w:szCs w:val="24"/>
          <w:lang w:val="en-GB"/>
        </w:rPr>
        <w:t>103,741</w:t>
      </w:r>
      <w:r w:rsidR="00A7707B" w:rsidRPr="002540A8">
        <w:rPr>
          <w:rFonts w:ascii="Gill Sans MT" w:hAnsi="Gill Sans MT"/>
          <w:bCs/>
          <w:i/>
          <w:iCs/>
          <w:sz w:val="24"/>
          <w:szCs w:val="24"/>
          <w:lang w:val="en-GB"/>
        </w:rPr>
        <w:t>)</w:t>
      </w:r>
      <w:r w:rsidR="00A7707B" w:rsidRPr="007549F9">
        <w:rPr>
          <w:rFonts w:ascii="Gill Sans MT" w:hAnsi="Gill Sans MT"/>
          <w:bCs/>
          <w:i/>
          <w:iCs/>
          <w:sz w:val="24"/>
          <w:szCs w:val="24"/>
          <w:lang w:val="en-GB"/>
        </w:rPr>
        <w:t xml:space="preserve"> </w:t>
      </w:r>
    </w:p>
    <w:p w14:paraId="687F6065" w14:textId="77777777" w:rsidR="00462765" w:rsidRPr="002A24C6" w:rsidRDefault="00462765" w:rsidP="004B60B2">
      <w:pPr>
        <w:pStyle w:val="NoSpacing"/>
        <w:rPr>
          <w:rFonts w:ascii="Gill Sans MT" w:hAnsi="Gill Sans MT"/>
          <w:b/>
          <w:sz w:val="24"/>
          <w:szCs w:val="24"/>
          <w:lang w:val="en-GB"/>
        </w:rPr>
      </w:pPr>
    </w:p>
    <w:p w14:paraId="79A1E299" w14:textId="64CF6991" w:rsidR="00116106" w:rsidRPr="002A24C6" w:rsidRDefault="004B60B2" w:rsidP="004B60B2">
      <w:pPr>
        <w:pStyle w:val="NoSpacing"/>
        <w:rPr>
          <w:rFonts w:ascii="Gill Sans MT" w:hAnsi="Gill Sans MT"/>
          <w:sz w:val="24"/>
          <w:szCs w:val="24"/>
          <w:lang w:val="en-GB"/>
        </w:rPr>
      </w:pPr>
      <w:r w:rsidRPr="002A24C6">
        <w:rPr>
          <w:rFonts w:ascii="Gill Sans MT" w:hAnsi="Gill Sans MT"/>
          <w:b/>
          <w:sz w:val="24"/>
          <w:szCs w:val="24"/>
          <w:lang w:val="en-GB"/>
        </w:rPr>
        <w:t xml:space="preserve">Closing date for applications:  </w:t>
      </w:r>
      <w:r w:rsidR="00492DAC">
        <w:rPr>
          <w:rFonts w:ascii="Gill Sans MT" w:hAnsi="Gill Sans MT"/>
          <w:b/>
          <w:sz w:val="24"/>
          <w:szCs w:val="24"/>
          <w:lang w:val="en-GB"/>
        </w:rPr>
        <w:t xml:space="preserve">12 noon on </w:t>
      </w:r>
      <w:r w:rsidR="005F6830">
        <w:rPr>
          <w:rFonts w:ascii="Gill Sans MT" w:hAnsi="Gill Sans MT"/>
          <w:b/>
          <w:sz w:val="24"/>
          <w:szCs w:val="24"/>
          <w:lang w:val="en-GB"/>
        </w:rPr>
        <w:t>1</w:t>
      </w:r>
      <w:r w:rsidR="00D93FF2">
        <w:rPr>
          <w:rFonts w:ascii="Gill Sans MT" w:hAnsi="Gill Sans MT"/>
          <w:b/>
          <w:sz w:val="24"/>
          <w:szCs w:val="24"/>
          <w:lang w:val="en-GB"/>
        </w:rPr>
        <w:t>5</w:t>
      </w:r>
      <w:r w:rsidR="005F6830" w:rsidRPr="005F6830">
        <w:rPr>
          <w:rFonts w:ascii="Gill Sans MT" w:hAnsi="Gill Sans MT"/>
          <w:b/>
          <w:sz w:val="24"/>
          <w:szCs w:val="24"/>
          <w:vertAlign w:val="superscript"/>
          <w:lang w:val="en-GB"/>
        </w:rPr>
        <w:t>th</w:t>
      </w:r>
      <w:r w:rsidR="005F6830">
        <w:rPr>
          <w:rFonts w:ascii="Gill Sans MT" w:hAnsi="Gill Sans MT"/>
          <w:b/>
          <w:sz w:val="24"/>
          <w:szCs w:val="24"/>
          <w:lang w:val="en-GB"/>
        </w:rPr>
        <w:t xml:space="preserve"> April </w:t>
      </w:r>
      <w:r w:rsidR="00492DAC">
        <w:rPr>
          <w:rFonts w:ascii="Gill Sans MT" w:hAnsi="Gill Sans MT"/>
          <w:b/>
          <w:sz w:val="24"/>
          <w:szCs w:val="24"/>
          <w:lang w:val="en-GB"/>
        </w:rPr>
        <w:t>20</w:t>
      </w:r>
      <w:r w:rsidR="00EA66E6">
        <w:rPr>
          <w:rFonts w:ascii="Gill Sans MT" w:hAnsi="Gill Sans MT"/>
          <w:b/>
          <w:sz w:val="24"/>
          <w:szCs w:val="24"/>
          <w:lang w:val="en-GB"/>
        </w:rPr>
        <w:t>25</w:t>
      </w:r>
    </w:p>
    <w:p w14:paraId="527EF49A" w14:textId="77777777" w:rsidR="0030422B" w:rsidRPr="002A24C6" w:rsidRDefault="0030422B" w:rsidP="004B60B2">
      <w:pPr>
        <w:pStyle w:val="NoSpacing"/>
        <w:rPr>
          <w:rFonts w:ascii="Gill Sans MT" w:hAnsi="Gill Sans MT"/>
          <w:b/>
          <w:sz w:val="24"/>
          <w:szCs w:val="24"/>
          <w:lang w:val="en-GB"/>
        </w:rPr>
      </w:pPr>
    </w:p>
    <w:p w14:paraId="6B7A9CDF" w14:textId="304682C9" w:rsidR="004B60B2" w:rsidRDefault="004B60B2" w:rsidP="004B60B2">
      <w:pPr>
        <w:pStyle w:val="NoSpacing"/>
        <w:rPr>
          <w:rFonts w:ascii="Gill Sans MT" w:hAnsi="Gill Sans MT"/>
          <w:b/>
          <w:sz w:val="24"/>
          <w:szCs w:val="24"/>
          <w:lang w:val="en-GB"/>
        </w:rPr>
      </w:pPr>
      <w:r w:rsidRPr="002A24C6">
        <w:rPr>
          <w:rFonts w:ascii="Gill Sans MT" w:hAnsi="Gill Sans MT"/>
          <w:b/>
          <w:sz w:val="24"/>
          <w:szCs w:val="24"/>
          <w:lang w:val="en-GB"/>
        </w:rPr>
        <w:t>Interview date</w:t>
      </w:r>
      <w:r w:rsidR="00EA66E6">
        <w:rPr>
          <w:rFonts w:ascii="Gill Sans MT" w:hAnsi="Gill Sans MT"/>
          <w:b/>
          <w:sz w:val="24"/>
          <w:szCs w:val="24"/>
          <w:lang w:val="en-GB"/>
        </w:rPr>
        <w:t>s</w:t>
      </w:r>
      <w:r w:rsidR="0030422B" w:rsidRPr="002A24C6">
        <w:rPr>
          <w:rFonts w:ascii="Gill Sans MT" w:hAnsi="Gill Sans MT"/>
          <w:b/>
          <w:sz w:val="24"/>
          <w:szCs w:val="24"/>
          <w:lang w:val="en-GB"/>
        </w:rPr>
        <w:t>:</w:t>
      </w:r>
      <w:r w:rsidR="00CB3C61" w:rsidRPr="002A24C6">
        <w:rPr>
          <w:rFonts w:ascii="Gill Sans MT" w:hAnsi="Gill Sans MT"/>
          <w:b/>
          <w:sz w:val="24"/>
          <w:szCs w:val="24"/>
          <w:lang w:val="en-GB"/>
        </w:rPr>
        <w:t xml:space="preserve"> </w:t>
      </w:r>
      <w:r w:rsidR="007A244F">
        <w:rPr>
          <w:rFonts w:ascii="Gill Sans MT" w:hAnsi="Gill Sans MT"/>
          <w:b/>
          <w:sz w:val="24"/>
          <w:szCs w:val="24"/>
          <w:lang w:val="en-GB"/>
        </w:rPr>
        <w:t>28</w:t>
      </w:r>
      <w:r w:rsidR="007A244F" w:rsidRPr="007A244F">
        <w:rPr>
          <w:rFonts w:ascii="Gill Sans MT" w:hAnsi="Gill Sans MT"/>
          <w:b/>
          <w:sz w:val="24"/>
          <w:szCs w:val="24"/>
          <w:vertAlign w:val="superscript"/>
          <w:lang w:val="en-GB"/>
        </w:rPr>
        <w:t>th</w:t>
      </w:r>
      <w:r w:rsidR="007A244F">
        <w:rPr>
          <w:rFonts w:ascii="Gill Sans MT" w:hAnsi="Gill Sans MT"/>
          <w:b/>
          <w:sz w:val="24"/>
          <w:szCs w:val="24"/>
          <w:lang w:val="en-GB"/>
        </w:rPr>
        <w:t xml:space="preserve"> </w:t>
      </w:r>
      <w:r w:rsidR="00EA66E6">
        <w:rPr>
          <w:rFonts w:ascii="Gill Sans MT" w:hAnsi="Gill Sans MT"/>
          <w:b/>
          <w:sz w:val="24"/>
          <w:szCs w:val="24"/>
          <w:lang w:val="en-GB"/>
        </w:rPr>
        <w:t xml:space="preserve">&amp; </w:t>
      </w:r>
      <w:r w:rsidR="007A244F">
        <w:rPr>
          <w:rFonts w:ascii="Gill Sans MT" w:hAnsi="Gill Sans MT"/>
          <w:b/>
          <w:sz w:val="24"/>
          <w:szCs w:val="24"/>
          <w:lang w:val="en-GB"/>
        </w:rPr>
        <w:t>29</w:t>
      </w:r>
      <w:r w:rsidR="007A244F" w:rsidRPr="007A244F">
        <w:rPr>
          <w:rFonts w:ascii="Gill Sans MT" w:hAnsi="Gill Sans MT"/>
          <w:b/>
          <w:sz w:val="24"/>
          <w:szCs w:val="24"/>
          <w:vertAlign w:val="superscript"/>
          <w:lang w:val="en-GB"/>
        </w:rPr>
        <w:t>th</w:t>
      </w:r>
      <w:r w:rsidR="007A244F">
        <w:rPr>
          <w:rFonts w:ascii="Gill Sans MT" w:hAnsi="Gill Sans MT"/>
          <w:b/>
          <w:sz w:val="24"/>
          <w:szCs w:val="24"/>
          <w:lang w:val="en-GB"/>
        </w:rPr>
        <w:t xml:space="preserve"> </w:t>
      </w:r>
      <w:r w:rsidR="00084877">
        <w:rPr>
          <w:rFonts w:ascii="Gill Sans MT" w:hAnsi="Gill Sans MT"/>
          <w:b/>
          <w:sz w:val="24"/>
          <w:szCs w:val="24"/>
          <w:lang w:val="en-GB"/>
        </w:rPr>
        <w:t>April</w:t>
      </w:r>
      <w:r w:rsidR="00EA66E6">
        <w:rPr>
          <w:rFonts w:ascii="Gill Sans MT" w:hAnsi="Gill Sans MT"/>
          <w:b/>
          <w:sz w:val="24"/>
          <w:szCs w:val="24"/>
          <w:lang w:val="en-GB"/>
        </w:rPr>
        <w:t xml:space="preserve"> </w:t>
      </w:r>
      <w:r w:rsidR="008530AF">
        <w:rPr>
          <w:rFonts w:ascii="Gill Sans MT" w:hAnsi="Gill Sans MT"/>
          <w:b/>
          <w:sz w:val="24"/>
          <w:szCs w:val="24"/>
          <w:lang w:val="en-GB"/>
        </w:rPr>
        <w:t>2025</w:t>
      </w:r>
    </w:p>
    <w:p w14:paraId="3059B922" w14:textId="2F2EE945" w:rsidR="006D1AA0" w:rsidRPr="00BD5822" w:rsidRDefault="006D1AA0" w:rsidP="006D1AA0">
      <w:pPr>
        <w:pStyle w:val="NoSpacing"/>
        <w:rPr>
          <w:rFonts w:cstheme="minorHAnsi"/>
          <w:b/>
          <w:sz w:val="24"/>
          <w:szCs w:val="24"/>
          <w:lang w:val="en-GB"/>
        </w:rPr>
      </w:pPr>
      <w:r w:rsidRPr="00BD5822">
        <w:rPr>
          <w:rFonts w:cstheme="minorHAnsi"/>
          <w:b/>
          <w:sz w:val="24"/>
          <w:szCs w:val="24"/>
          <w:lang w:val="en-GB"/>
        </w:rPr>
        <w:t xml:space="preserve">(Candidates to be notified of attendance </w:t>
      </w:r>
      <w:r>
        <w:rPr>
          <w:rFonts w:cstheme="minorHAnsi"/>
          <w:b/>
          <w:sz w:val="24"/>
          <w:szCs w:val="24"/>
          <w:lang w:val="en-GB"/>
        </w:rPr>
        <w:t>by</w:t>
      </w:r>
      <w:r w:rsidRPr="00BD5822">
        <w:rPr>
          <w:rFonts w:cstheme="minorHAnsi"/>
          <w:b/>
          <w:sz w:val="24"/>
          <w:szCs w:val="24"/>
          <w:lang w:val="en-GB"/>
        </w:rPr>
        <w:t xml:space="preserve"> </w:t>
      </w:r>
      <w:r w:rsidR="00084877">
        <w:rPr>
          <w:rFonts w:cstheme="minorHAnsi"/>
          <w:b/>
          <w:sz w:val="24"/>
          <w:szCs w:val="24"/>
          <w:lang w:val="en-GB"/>
        </w:rPr>
        <w:t>24</w:t>
      </w:r>
      <w:r w:rsidR="00084877" w:rsidRPr="00084877">
        <w:rPr>
          <w:rFonts w:cstheme="minorHAnsi"/>
          <w:b/>
          <w:sz w:val="24"/>
          <w:szCs w:val="24"/>
          <w:vertAlign w:val="superscript"/>
          <w:lang w:val="en-GB"/>
        </w:rPr>
        <w:t>th</w:t>
      </w:r>
      <w:r w:rsidR="00084877">
        <w:rPr>
          <w:rFonts w:cstheme="minorHAnsi"/>
          <w:b/>
          <w:sz w:val="24"/>
          <w:szCs w:val="24"/>
          <w:lang w:val="en-GB"/>
        </w:rPr>
        <w:t xml:space="preserve"> April</w:t>
      </w:r>
      <w:r w:rsidR="0075488C">
        <w:rPr>
          <w:rFonts w:cstheme="minorHAnsi"/>
          <w:b/>
          <w:sz w:val="24"/>
          <w:szCs w:val="24"/>
          <w:lang w:val="en-GB"/>
        </w:rPr>
        <w:t xml:space="preserve"> </w:t>
      </w:r>
      <w:r w:rsidRPr="00BD5822">
        <w:rPr>
          <w:rFonts w:cstheme="minorHAnsi"/>
          <w:b/>
          <w:sz w:val="24"/>
          <w:szCs w:val="24"/>
          <w:lang w:val="en-GB"/>
        </w:rPr>
        <w:t>202</w:t>
      </w:r>
      <w:r w:rsidR="0075488C">
        <w:rPr>
          <w:rFonts w:cstheme="minorHAnsi"/>
          <w:b/>
          <w:sz w:val="24"/>
          <w:szCs w:val="24"/>
          <w:lang w:val="en-GB"/>
        </w:rPr>
        <w:t>5</w:t>
      </w:r>
      <w:r w:rsidRPr="00BD5822">
        <w:rPr>
          <w:rFonts w:cstheme="minorHAnsi"/>
          <w:b/>
          <w:sz w:val="24"/>
          <w:szCs w:val="24"/>
          <w:lang w:val="en-GB"/>
        </w:rPr>
        <w:t>)</w:t>
      </w:r>
    </w:p>
    <w:p w14:paraId="133D43AB" w14:textId="77777777" w:rsidR="006D1AA0" w:rsidRPr="002A24C6" w:rsidRDefault="006D1AA0" w:rsidP="004B60B2">
      <w:pPr>
        <w:pStyle w:val="NoSpacing"/>
        <w:rPr>
          <w:rFonts w:ascii="Gill Sans MT" w:hAnsi="Gill Sans MT"/>
          <w:b/>
          <w:sz w:val="24"/>
          <w:szCs w:val="24"/>
          <w:lang w:val="en-GB"/>
        </w:rPr>
      </w:pPr>
    </w:p>
    <w:p w14:paraId="7061C38A" w14:textId="431ED13B" w:rsidR="00DF6547" w:rsidRPr="00DA0AFC" w:rsidRDefault="001E4EE5" w:rsidP="00DF6547">
      <w:pPr>
        <w:pStyle w:val="NoSpacing"/>
        <w:rPr>
          <w:rFonts w:ascii="Gill Sans MT" w:hAnsi="Gill Sans MT"/>
          <w:b/>
          <w:bCs/>
          <w:sz w:val="24"/>
          <w:szCs w:val="24"/>
          <w:lang w:val="en-GB"/>
        </w:rPr>
      </w:pPr>
      <w:r w:rsidRPr="00DA0AFC">
        <w:rPr>
          <w:rFonts w:ascii="Gill Sans MT" w:hAnsi="Gill Sans MT"/>
          <w:b/>
          <w:bCs/>
          <w:sz w:val="24"/>
          <w:szCs w:val="24"/>
          <w:lang w:val="en-GB"/>
        </w:rPr>
        <w:t>P</w:t>
      </w:r>
      <w:r w:rsidR="00DF6547" w:rsidRPr="00DA0AFC">
        <w:rPr>
          <w:rFonts w:ascii="Gill Sans MT" w:hAnsi="Gill Sans MT"/>
          <w:b/>
          <w:bCs/>
          <w:sz w:val="24"/>
          <w:szCs w:val="24"/>
          <w:lang w:val="en-GB"/>
        </w:rPr>
        <w:t xml:space="preserve">lease call </w:t>
      </w:r>
      <w:r w:rsidR="00B87553">
        <w:rPr>
          <w:rFonts w:ascii="Gill Sans MT" w:hAnsi="Gill Sans MT"/>
          <w:b/>
          <w:bCs/>
          <w:sz w:val="24"/>
          <w:szCs w:val="24"/>
          <w:lang w:val="en-GB"/>
        </w:rPr>
        <w:t>Nepa or Kathy</w:t>
      </w:r>
      <w:r w:rsidR="00DF6547" w:rsidRPr="00DA0AFC">
        <w:rPr>
          <w:rFonts w:ascii="Gill Sans MT" w:hAnsi="Gill Sans MT"/>
          <w:b/>
          <w:bCs/>
          <w:sz w:val="24"/>
          <w:szCs w:val="24"/>
          <w:lang w:val="en-GB"/>
        </w:rPr>
        <w:t xml:space="preserve"> on 0207 </w:t>
      </w:r>
      <w:r w:rsidR="00BB5EC9">
        <w:rPr>
          <w:rFonts w:ascii="Gill Sans MT" w:hAnsi="Gill Sans MT"/>
          <w:b/>
          <w:bCs/>
          <w:sz w:val="24"/>
          <w:szCs w:val="24"/>
          <w:lang w:val="en-GB"/>
        </w:rPr>
        <w:t>884 5225</w:t>
      </w:r>
      <w:r w:rsidR="00DF6547" w:rsidRPr="00DA0AFC">
        <w:rPr>
          <w:rFonts w:ascii="Gill Sans MT" w:hAnsi="Gill Sans MT"/>
          <w:b/>
          <w:bCs/>
          <w:sz w:val="24"/>
          <w:szCs w:val="24"/>
          <w:lang w:val="en-GB"/>
        </w:rPr>
        <w:t xml:space="preserve"> to arrange a </w:t>
      </w:r>
      <w:r w:rsidR="00931174">
        <w:rPr>
          <w:rFonts w:ascii="Gill Sans MT" w:hAnsi="Gill Sans MT"/>
          <w:b/>
          <w:bCs/>
          <w:sz w:val="24"/>
          <w:szCs w:val="24"/>
          <w:lang w:val="en-GB"/>
        </w:rPr>
        <w:t>visit</w:t>
      </w:r>
    </w:p>
    <w:p w14:paraId="7197717A" w14:textId="77777777" w:rsidR="00DF6547" w:rsidRPr="00DF6547" w:rsidRDefault="00DF6547" w:rsidP="00DF6547">
      <w:pPr>
        <w:pStyle w:val="NoSpacing"/>
        <w:rPr>
          <w:rFonts w:ascii="Gill Sans MT" w:hAnsi="Gill Sans MT"/>
          <w:sz w:val="24"/>
          <w:szCs w:val="24"/>
          <w:lang w:val="en-GB"/>
        </w:rPr>
      </w:pPr>
    </w:p>
    <w:p w14:paraId="57368930" w14:textId="77777777" w:rsidR="00133064" w:rsidRPr="002A24C6" w:rsidRDefault="004B60B2">
      <w:pPr>
        <w:rPr>
          <w:rFonts w:ascii="Gill Sans MT" w:hAnsi="Gill Sans MT"/>
        </w:rPr>
      </w:pPr>
      <w:r w:rsidRPr="002A24C6">
        <w:rPr>
          <w:rFonts w:ascii="Gill Sans MT" w:hAnsi="Gill Sans MT"/>
        </w:rPr>
        <w:t xml:space="preserve">The </w:t>
      </w:r>
      <w:r w:rsidR="00C7713B" w:rsidRPr="002A24C6">
        <w:rPr>
          <w:rFonts w:ascii="Gill Sans MT" w:hAnsi="Gill Sans MT"/>
        </w:rPr>
        <w:t>Headteacher</w:t>
      </w:r>
      <w:r w:rsidR="002A0C0E" w:rsidRPr="002A24C6">
        <w:rPr>
          <w:rFonts w:ascii="Gill Sans MT" w:hAnsi="Gill Sans MT"/>
        </w:rPr>
        <w:t xml:space="preserve"> Job D</w:t>
      </w:r>
      <w:r w:rsidRPr="002A24C6">
        <w:rPr>
          <w:rFonts w:ascii="Gill Sans MT" w:hAnsi="Gill Sans MT"/>
        </w:rPr>
        <w:t>escription and Person Specification can be found at the back of this pack.</w:t>
      </w:r>
    </w:p>
    <w:p w14:paraId="6239D6A5" w14:textId="77777777" w:rsidR="00B52B03" w:rsidRPr="002A24C6" w:rsidRDefault="00B52B03" w:rsidP="00B52B03">
      <w:pPr>
        <w:spacing w:before="100" w:beforeAutospacing="1" w:after="100" w:afterAutospacing="1" w:line="240" w:lineRule="auto"/>
        <w:rPr>
          <w:rFonts w:ascii="Gill Sans MT" w:eastAsia="Times New Roman" w:hAnsi="Gill Sans MT" w:cs="Times New Roman"/>
          <w:szCs w:val="24"/>
          <w:lang w:eastAsia="en-GB"/>
        </w:rPr>
      </w:pPr>
      <w:r w:rsidRPr="002A24C6">
        <w:rPr>
          <w:rFonts w:ascii="Gill Sans MT" w:eastAsia="Times New Roman" w:hAnsi="Gill Sans MT" w:cs="Times New Roman"/>
          <w:szCs w:val="24"/>
          <w:lang w:eastAsia="en-GB"/>
        </w:rPr>
        <w:t xml:space="preserve">To apply for this role please complete the </w:t>
      </w:r>
      <w:r w:rsidR="00D00252">
        <w:rPr>
          <w:rFonts w:ascii="Gill Sans MT" w:eastAsia="Times New Roman" w:hAnsi="Gill Sans MT" w:cs="Times New Roman"/>
          <w:szCs w:val="24"/>
          <w:lang w:eastAsia="en-GB"/>
        </w:rPr>
        <w:t xml:space="preserve">Tower Hamlets </w:t>
      </w:r>
      <w:r w:rsidRPr="002A24C6">
        <w:rPr>
          <w:rFonts w:ascii="Gill Sans MT" w:eastAsia="Times New Roman" w:hAnsi="Gill Sans MT" w:cs="Times New Roman"/>
          <w:szCs w:val="24"/>
          <w:lang w:eastAsia="en-GB"/>
        </w:rPr>
        <w:t>Application form.</w:t>
      </w:r>
    </w:p>
    <w:p w14:paraId="5FEC5A78" w14:textId="501F1E8D" w:rsidR="00B52B03" w:rsidRPr="002A24C6" w:rsidRDefault="00B52B03" w:rsidP="00B52B03">
      <w:pPr>
        <w:spacing w:before="120"/>
        <w:rPr>
          <w:rFonts w:ascii="Gill Sans MT" w:hAnsi="Gill Sans MT" w:cs="Arial"/>
          <w:szCs w:val="24"/>
        </w:rPr>
      </w:pPr>
      <w:r w:rsidRPr="002A24C6">
        <w:rPr>
          <w:rFonts w:ascii="Gill Sans MT" w:hAnsi="Gill Sans MT" w:cs="Arial"/>
          <w:szCs w:val="24"/>
        </w:rPr>
        <w:t>In addition to th</w:t>
      </w:r>
      <w:r w:rsidR="003B6C82">
        <w:rPr>
          <w:rFonts w:ascii="Gill Sans MT" w:hAnsi="Gill Sans MT" w:cs="Arial"/>
          <w:szCs w:val="24"/>
        </w:rPr>
        <w:t>e</w:t>
      </w:r>
      <w:r w:rsidRPr="002A24C6">
        <w:rPr>
          <w:rFonts w:ascii="Gill Sans MT" w:hAnsi="Gill Sans MT" w:cs="Arial"/>
          <w:szCs w:val="24"/>
        </w:rPr>
        <w:t xml:space="preserve"> Application Form you are required to respond to the Person Specification requirements for this role with evidence</w:t>
      </w:r>
      <w:r w:rsidR="000F6190">
        <w:rPr>
          <w:rFonts w:ascii="Gill Sans MT" w:hAnsi="Gill Sans MT" w:cs="Arial"/>
          <w:szCs w:val="24"/>
        </w:rPr>
        <w:t xml:space="preserve"> and examples</w:t>
      </w:r>
      <w:r w:rsidRPr="002A24C6">
        <w:rPr>
          <w:rFonts w:ascii="Gill Sans MT" w:hAnsi="Gill Sans MT" w:cs="Arial"/>
          <w:szCs w:val="24"/>
        </w:rPr>
        <w:t xml:space="preserve"> of your experience. You are not at this stage expected to respond to all points</w:t>
      </w:r>
      <w:r w:rsidR="00B87553">
        <w:rPr>
          <w:rFonts w:ascii="Gill Sans MT" w:hAnsi="Gill Sans MT" w:cs="Arial"/>
          <w:szCs w:val="24"/>
        </w:rPr>
        <w:t>,</w:t>
      </w:r>
      <w:r w:rsidRPr="002A24C6">
        <w:rPr>
          <w:rFonts w:ascii="Gill Sans MT" w:hAnsi="Gill Sans MT" w:cs="Arial"/>
          <w:szCs w:val="24"/>
        </w:rPr>
        <w:t xml:space="preserve"> as many can only be established at interview. Your response to this should be no longer than </w:t>
      </w:r>
      <w:r w:rsidR="000F6190">
        <w:rPr>
          <w:rFonts w:ascii="Gill Sans MT" w:hAnsi="Gill Sans MT" w:cs="Arial"/>
          <w:szCs w:val="24"/>
        </w:rPr>
        <w:t>2</w:t>
      </w:r>
      <w:r w:rsidRPr="002A24C6">
        <w:rPr>
          <w:rFonts w:ascii="Gill Sans MT" w:hAnsi="Gill Sans MT" w:cs="Arial"/>
          <w:szCs w:val="24"/>
        </w:rPr>
        <w:t xml:space="preserve"> A4 sheets in A</w:t>
      </w:r>
      <w:r w:rsidR="00836BFD">
        <w:rPr>
          <w:rFonts w:ascii="Gill Sans MT" w:hAnsi="Gill Sans MT" w:cs="Arial"/>
          <w:szCs w:val="24"/>
        </w:rPr>
        <w:t>ptos</w:t>
      </w:r>
      <w:r w:rsidRPr="002A24C6">
        <w:rPr>
          <w:rFonts w:ascii="Gill Sans MT" w:hAnsi="Gill Sans MT" w:cs="Arial"/>
          <w:szCs w:val="24"/>
        </w:rPr>
        <w:t xml:space="preserve"> </w:t>
      </w:r>
      <w:r w:rsidR="003B6C82">
        <w:rPr>
          <w:rFonts w:ascii="Gill Sans MT" w:hAnsi="Gill Sans MT" w:cs="Arial"/>
          <w:szCs w:val="24"/>
        </w:rPr>
        <w:t xml:space="preserve">11 </w:t>
      </w:r>
      <w:r w:rsidRPr="002A24C6">
        <w:rPr>
          <w:rFonts w:ascii="Gill Sans MT" w:hAnsi="Gill Sans MT" w:cs="Arial"/>
          <w:szCs w:val="24"/>
        </w:rPr>
        <w:t>font</w:t>
      </w:r>
      <w:r w:rsidR="000F6190">
        <w:rPr>
          <w:rFonts w:ascii="Gill Sans MT" w:hAnsi="Gill Sans MT" w:cs="Arial"/>
          <w:szCs w:val="24"/>
        </w:rPr>
        <w:t>.</w:t>
      </w:r>
    </w:p>
    <w:p w14:paraId="0957A854" w14:textId="5A386485" w:rsidR="00B52B03" w:rsidRPr="002A24C6" w:rsidRDefault="00A21306" w:rsidP="00B52B03">
      <w:pPr>
        <w:spacing w:before="120"/>
        <w:rPr>
          <w:rFonts w:ascii="Gill Sans MT" w:hAnsi="Gill Sans MT" w:cs="Arial"/>
          <w:szCs w:val="24"/>
        </w:rPr>
      </w:pPr>
      <w:r w:rsidRPr="002A24C6">
        <w:rPr>
          <w:rFonts w:ascii="Gill Sans MT" w:hAnsi="Gill Sans MT" w:cs="Arial"/>
          <w:szCs w:val="24"/>
        </w:rPr>
        <w:t xml:space="preserve">You are also </w:t>
      </w:r>
      <w:r w:rsidR="000F6190">
        <w:rPr>
          <w:rFonts w:ascii="Gill Sans MT" w:hAnsi="Gill Sans MT" w:cs="Arial"/>
          <w:szCs w:val="24"/>
        </w:rPr>
        <w:t>required</w:t>
      </w:r>
      <w:r w:rsidRPr="002A24C6">
        <w:rPr>
          <w:rFonts w:ascii="Gill Sans MT" w:hAnsi="Gill Sans MT" w:cs="Arial"/>
          <w:szCs w:val="24"/>
        </w:rPr>
        <w:t xml:space="preserve"> to provide </w:t>
      </w:r>
      <w:r w:rsidR="000F6190">
        <w:rPr>
          <w:rFonts w:ascii="Gill Sans MT" w:hAnsi="Gill Sans MT" w:cs="Arial"/>
          <w:szCs w:val="24"/>
        </w:rPr>
        <w:t>a</w:t>
      </w:r>
      <w:r w:rsidRPr="002A24C6">
        <w:rPr>
          <w:rFonts w:ascii="Gill Sans MT" w:hAnsi="Gill Sans MT" w:cs="Arial"/>
          <w:szCs w:val="24"/>
        </w:rPr>
        <w:t xml:space="preserve"> Personal Statement </w:t>
      </w:r>
      <w:r w:rsidR="000F6190">
        <w:rPr>
          <w:rFonts w:ascii="Gill Sans MT" w:hAnsi="Gill Sans MT" w:cs="Arial"/>
          <w:szCs w:val="24"/>
        </w:rPr>
        <w:t xml:space="preserve">explaining your leadership values with examples of your leadership style together with </w:t>
      </w:r>
      <w:r w:rsidRPr="002A24C6">
        <w:rPr>
          <w:rFonts w:ascii="Gill Sans MT" w:hAnsi="Gill Sans MT" w:cs="Arial"/>
          <w:szCs w:val="24"/>
        </w:rPr>
        <w:t>the reasons why you would like to be the new Headteacher of this school</w:t>
      </w:r>
      <w:r w:rsidR="000F6190">
        <w:rPr>
          <w:rFonts w:ascii="Gill Sans MT" w:hAnsi="Gill Sans MT" w:cs="Arial"/>
          <w:szCs w:val="24"/>
        </w:rPr>
        <w:t>.</w:t>
      </w:r>
      <w:r w:rsidR="00B52B03" w:rsidRPr="002A24C6">
        <w:rPr>
          <w:rFonts w:ascii="Gill Sans MT" w:hAnsi="Gill Sans MT" w:cs="Arial"/>
          <w:szCs w:val="24"/>
        </w:rPr>
        <w:t xml:space="preserve"> </w:t>
      </w:r>
      <w:r w:rsidR="000F6190" w:rsidRPr="002A24C6">
        <w:rPr>
          <w:rFonts w:ascii="Gill Sans MT" w:hAnsi="Gill Sans MT" w:cs="Arial"/>
          <w:szCs w:val="24"/>
        </w:rPr>
        <w:t xml:space="preserve">Your </w:t>
      </w:r>
      <w:r w:rsidR="000F6190">
        <w:rPr>
          <w:rFonts w:ascii="Gill Sans MT" w:hAnsi="Gill Sans MT" w:cs="Arial"/>
          <w:szCs w:val="24"/>
        </w:rPr>
        <w:t xml:space="preserve">Personal Statement </w:t>
      </w:r>
      <w:r w:rsidR="000F6190" w:rsidRPr="002A24C6">
        <w:rPr>
          <w:rFonts w:ascii="Gill Sans MT" w:hAnsi="Gill Sans MT" w:cs="Arial"/>
          <w:szCs w:val="24"/>
        </w:rPr>
        <w:t xml:space="preserve">should be no longer than </w:t>
      </w:r>
      <w:r w:rsidR="00F8407C">
        <w:rPr>
          <w:rFonts w:ascii="Gill Sans MT" w:hAnsi="Gill Sans MT" w:cs="Arial"/>
          <w:szCs w:val="24"/>
        </w:rPr>
        <w:t>1</w:t>
      </w:r>
      <w:r w:rsidR="002D3E2F">
        <w:rPr>
          <w:rFonts w:ascii="Gill Sans MT" w:hAnsi="Gill Sans MT" w:cs="Arial"/>
          <w:szCs w:val="24"/>
        </w:rPr>
        <w:t xml:space="preserve"> A4 sheet</w:t>
      </w:r>
      <w:r w:rsidR="000F6190" w:rsidRPr="002A24C6">
        <w:rPr>
          <w:rFonts w:ascii="Gill Sans MT" w:hAnsi="Gill Sans MT" w:cs="Arial"/>
          <w:szCs w:val="24"/>
        </w:rPr>
        <w:t xml:space="preserve"> in A</w:t>
      </w:r>
      <w:r w:rsidR="00F2000B">
        <w:rPr>
          <w:rFonts w:ascii="Gill Sans MT" w:hAnsi="Gill Sans MT" w:cs="Arial"/>
          <w:szCs w:val="24"/>
        </w:rPr>
        <w:t>ptos</w:t>
      </w:r>
      <w:r w:rsidR="000F6190" w:rsidRPr="002A24C6">
        <w:rPr>
          <w:rFonts w:ascii="Gill Sans MT" w:hAnsi="Gill Sans MT" w:cs="Arial"/>
          <w:szCs w:val="24"/>
        </w:rPr>
        <w:t xml:space="preserve"> </w:t>
      </w:r>
      <w:r w:rsidR="000F6190">
        <w:rPr>
          <w:rFonts w:ascii="Gill Sans MT" w:hAnsi="Gill Sans MT" w:cs="Arial"/>
          <w:szCs w:val="24"/>
        </w:rPr>
        <w:t xml:space="preserve">11 </w:t>
      </w:r>
      <w:r w:rsidR="000F6190" w:rsidRPr="002A24C6">
        <w:rPr>
          <w:rFonts w:ascii="Gill Sans MT" w:hAnsi="Gill Sans MT" w:cs="Arial"/>
          <w:szCs w:val="24"/>
        </w:rPr>
        <w:t>font</w:t>
      </w:r>
      <w:r w:rsidR="000F6190">
        <w:rPr>
          <w:rFonts w:ascii="Gill Sans MT" w:hAnsi="Gill Sans MT" w:cs="Arial"/>
          <w:szCs w:val="24"/>
        </w:rPr>
        <w:t>.</w:t>
      </w:r>
    </w:p>
    <w:p w14:paraId="02E1663A" w14:textId="594E4971" w:rsidR="00B52B03" w:rsidRDefault="00B52B03" w:rsidP="00B52B03">
      <w:pPr>
        <w:spacing w:before="100" w:beforeAutospacing="1" w:after="100" w:afterAutospacing="1" w:line="240" w:lineRule="auto"/>
        <w:rPr>
          <w:rFonts w:ascii="Gill Sans MT" w:hAnsi="Gill Sans MT"/>
          <w:szCs w:val="24"/>
        </w:rPr>
      </w:pPr>
      <w:r w:rsidRPr="002A24C6">
        <w:rPr>
          <w:rFonts w:ascii="Gill Sans MT" w:eastAsia="Times New Roman" w:hAnsi="Gill Sans MT" w:cs="Times New Roman"/>
          <w:szCs w:val="24"/>
          <w:lang w:eastAsia="en-GB"/>
        </w:rPr>
        <w:t xml:space="preserve">If you have any questions about the role or the process of </w:t>
      </w:r>
      <w:r w:rsidR="009D70F7" w:rsidRPr="002A24C6">
        <w:rPr>
          <w:rFonts w:ascii="Gill Sans MT" w:eastAsia="Times New Roman" w:hAnsi="Gill Sans MT" w:cs="Times New Roman"/>
          <w:szCs w:val="24"/>
          <w:lang w:eastAsia="en-GB"/>
        </w:rPr>
        <w:t>application,</w:t>
      </w:r>
      <w:r w:rsidRPr="002A24C6">
        <w:rPr>
          <w:rFonts w:ascii="Gill Sans MT" w:eastAsia="Times New Roman" w:hAnsi="Gill Sans MT" w:cs="Times New Roman"/>
          <w:szCs w:val="24"/>
          <w:lang w:eastAsia="en-GB"/>
        </w:rPr>
        <w:t xml:space="preserve"> please call </w:t>
      </w:r>
      <w:r w:rsidRPr="002A24C6">
        <w:rPr>
          <w:rFonts w:ascii="Gill Sans MT" w:hAnsi="Gill Sans MT"/>
          <w:szCs w:val="24"/>
        </w:rPr>
        <w:t>Andrew Best on 07917 080201.</w:t>
      </w:r>
    </w:p>
    <w:p w14:paraId="7D73F034" w14:textId="77777777" w:rsidR="00DF6547" w:rsidRDefault="00DF6547" w:rsidP="00DF6547">
      <w:pPr>
        <w:rPr>
          <w:b/>
          <w:szCs w:val="24"/>
        </w:rPr>
      </w:pPr>
      <w:r>
        <w:rPr>
          <w:b/>
          <w:szCs w:val="24"/>
        </w:rPr>
        <w:t>We are committed to ensuring equality and diversity is central to the operation of our school through the staff we employ and the provision that we make.</w:t>
      </w:r>
    </w:p>
    <w:p w14:paraId="63D2EA9B" w14:textId="6473D91A" w:rsidR="00DF6547" w:rsidRPr="00175D6F" w:rsidRDefault="00DF6547" w:rsidP="00DF6547">
      <w:pPr>
        <w:rPr>
          <w:b/>
          <w:szCs w:val="24"/>
        </w:rPr>
      </w:pPr>
      <w:r>
        <w:rPr>
          <w:b/>
          <w:szCs w:val="24"/>
        </w:rPr>
        <w:t xml:space="preserve">We are </w:t>
      </w:r>
      <w:r w:rsidRPr="00175D6F">
        <w:rPr>
          <w:b/>
          <w:szCs w:val="24"/>
        </w:rPr>
        <w:t xml:space="preserve">committed to safeguarding and promoting the welfare of children and young </w:t>
      </w:r>
      <w:proofErr w:type="gramStart"/>
      <w:r w:rsidRPr="00175D6F">
        <w:rPr>
          <w:b/>
          <w:szCs w:val="24"/>
        </w:rPr>
        <w:t>people, and</w:t>
      </w:r>
      <w:proofErr w:type="gramEnd"/>
      <w:r w:rsidRPr="00175D6F">
        <w:rPr>
          <w:b/>
          <w:szCs w:val="24"/>
        </w:rPr>
        <w:t xml:space="preserve"> expect all staff to share this commitment. An enhanced </w:t>
      </w:r>
      <w:r>
        <w:rPr>
          <w:b/>
          <w:szCs w:val="24"/>
        </w:rPr>
        <w:t>DBS</w:t>
      </w:r>
      <w:r>
        <w:rPr>
          <w:b/>
          <w:color w:val="FF0000"/>
          <w:szCs w:val="24"/>
        </w:rPr>
        <w:t xml:space="preserve"> </w:t>
      </w:r>
      <w:r w:rsidRPr="00175D6F">
        <w:rPr>
          <w:b/>
          <w:szCs w:val="24"/>
        </w:rPr>
        <w:t>check is required for all successful applicants.</w:t>
      </w:r>
    </w:p>
    <w:p w14:paraId="2B645A8E" w14:textId="77777777" w:rsidR="00DF6547" w:rsidRPr="002A24C6" w:rsidRDefault="00DF6547" w:rsidP="00B52B03">
      <w:pPr>
        <w:spacing w:before="100" w:beforeAutospacing="1" w:after="100" w:afterAutospacing="1" w:line="240" w:lineRule="auto"/>
        <w:rPr>
          <w:rFonts w:ascii="Gill Sans MT" w:hAnsi="Gill Sans MT"/>
          <w:szCs w:val="24"/>
        </w:rPr>
      </w:pPr>
    </w:p>
    <w:p w14:paraId="1C1B6C08" w14:textId="77777777" w:rsidR="00133064" w:rsidRPr="002A24C6" w:rsidRDefault="00133064">
      <w:pPr>
        <w:rPr>
          <w:rFonts w:ascii="Gill Sans MT" w:hAnsi="Gill Sans MT"/>
          <w:b/>
        </w:rPr>
      </w:pPr>
    </w:p>
    <w:p w14:paraId="630C21C8" w14:textId="77777777" w:rsidR="003B4449" w:rsidRDefault="003B4449">
      <w:pPr>
        <w:rPr>
          <w:b/>
        </w:rPr>
      </w:pPr>
      <w:r w:rsidRPr="004B60B2">
        <w:rPr>
          <w:b/>
        </w:rPr>
        <w:br w:type="page"/>
      </w:r>
    </w:p>
    <w:p w14:paraId="6378F34F" w14:textId="2E02629C" w:rsidR="0030422B" w:rsidRPr="00EC2D6C" w:rsidRDefault="000C6D8B" w:rsidP="00EC2D6C">
      <w:pPr>
        <w:pStyle w:val="Heading1"/>
      </w:pPr>
      <w:bookmarkStart w:id="3" w:name="_Toc190175799"/>
      <w:r w:rsidRPr="00EC2D6C">
        <w:lastRenderedPageBreak/>
        <w:t xml:space="preserve">About the </w:t>
      </w:r>
      <w:r w:rsidR="008E0A09">
        <w:t>role and what it offers</w:t>
      </w:r>
      <w:bookmarkEnd w:id="3"/>
    </w:p>
    <w:p w14:paraId="7F24EAE5" w14:textId="77777777" w:rsidR="00E4054F" w:rsidRDefault="00E4054F" w:rsidP="00E4054F">
      <w:pPr>
        <w:rPr>
          <w:rStyle w:val="normaltextrun"/>
          <w:rFonts w:cs="Calibri"/>
          <w:color w:val="000000"/>
          <w:szCs w:val="24"/>
          <w:shd w:val="clear" w:color="auto" w:fill="FFFFFF"/>
        </w:rPr>
      </w:pPr>
      <w:bookmarkStart w:id="4" w:name="_Toc156140005"/>
      <w:r>
        <w:rPr>
          <w:rStyle w:val="normaltextrun"/>
          <w:rFonts w:cs="Calibri"/>
          <w:color w:val="000000"/>
          <w:szCs w:val="24"/>
          <w:shd w:val="clear" w:color="auto" w:fill="FFFFFF"/>
        </w:rPr>
        <w:t>Stepney Park</w:t>
      </w:r>
      <w:r w:rsidRPr="00C34E0E">
        <w:rPr>
          <w:rStyle w:val="normaltextrun"/>
          <w:rFonts w:cs="Calibri"/>
          <w:color w:val="000000"/>
          <w:szCs w:val="24"/>
          <w:shd w:val="clear" w:color="auto" w:fill="FFFFFF"/>
        </w:rPr>
        <w:t xml:space="preserve"> is a much loved, successful and inclusive school in </w:t>
      </w:r>
      <w:r>
        <w:rPr>
          <w:rStyle w:val="normaltextrun"/>
          <w:rFonts w:cs="Calibri"/>
          <w:color w:val="000000"/>
          <w:szCs w:val="24"/>
          <w:shd w:val="clear" w:color="auto" w:fill="FFFFFF"/>
        </w:rPr>
        <w:t>Stepney Green</w:t>
      </w:r>
      <w:r w:rsidRPr="00C34E0E">
        <w:rPr>
          <w:rStyle w:val="normaltextrun"/>
          <w:rFonts w:cs="Calibri"/>
          <w:color w:val="000000"/>
          <w:szCs w:val="24"/>
          <w:shd w:val="clear" w:color="auto" w:fill="FFFFFF"/>
        </w:rPr>
        <w:t xml:space="preserve">, Tower Hamlets.  Our children </w:t>
      </w:r>
      <w:r>
        <w:rPr>
          <w:rStyle w:val="normaltextrun"/>
          <w:rFonts w:cs="Calibri"/>
          <w:color w:val="000000"/>
          <w:szCs w:val="24"/>
          <w:shd w:val="clear" w:color="auto" w:fill="FFFFFF"/>
        </w:rPr>
        <w:t xml:space="preserve">reflect our local context and the large majority are of Bangladeshi heritage, the next largest being children of Somali heritage. </w:t>
      </w:r>
      <w:r w:rsidRPr="00C34E0E">
        <w:rPr>
          <w:rStyle w:val="normaltextrun"/>
          <w:rFonts w:cs="Calibri"/>
          <w:color w:val="000000"/>
          <w:szCs w:val="24"/>
          <w:shd w:val="clear" w:color="auto" w:fill="FFFFFF"/>
        </w:rPr>
        <w:t xml:space="preserve">We are proud to be a local authority school, with </w:t>
      </w:r>
      <w:r>
        <w:rPr>
          <w:rStyle w:val="normaltextrun"/>
          <w:rFonts w:cs="Calibri"/>
          <w:color w:val="000000"/>
          <w:szCs w:val="24"/>
          <w:shd w:val="clear" w:color="auto" w:fill="FFFFFF"/>
        </w:rPr>
        <w:t xml:space="preserve">over </w:t>
      </w:r>
      <w:r w:rsidRPr="003F774E">
        <w:rPr>
          <w:rStyle w:val="normaltextrun"/>
          <w:rFonts w:cs="Calibri"/>
          <w:color w:val="000000"/>
          <w:szCs w:val="24"/>
          <w:shd w:val="clear" w:color="auto" w:fill="FFFFFF"/>
        </w:rPr>
        <w:t>750</w:t>
      </w:r>
      <w:r>
        <w:rPr>
          <w:rStyle w:val="normaltextrun"/>
          <w:rFonts w:cs="Calibri"/>
          <w:color w:val="000000"/>
          <w:szCs w:val="24"/>
          <w:shd w:val="clear" w:color="auto" w:fill="FFFFFF"/>
        </w:rPr>
        <w:t xml:space="preserve"> children on</w:t>
      </w:r>
      <w:r w:rsidRPr="00C34E0E">
        <w:rPr>
          <w:rStyle w:val="normaltextrun"/>
          <w:rFonts w:cs="Calibri"/>
          <w:color w:val="000000"/>
          <w:szCs w:val="24"/>
          <w:shd w:val="clear" w:color="auto" w:fill="FFFFFF"/>
        </w:rPr>
        <w:t xml:space="preserve"> </w:t>
      </w:r>
      <w:r>
        <w:rPr>
          <w:rStyle w:val="normaltextrun"/>
          <w:rFonts w:cs="Calibri"/>
          <w:szCs w:val="24"/>
          <w:shd w:val="clear" w:color="auto" w:fill="FFFFFF"/>
        </w:rPr>
        <w:t xml:space="preserve">roll. </w:t>
      </w:r>
    </w:p>
    <w:p w14:paraId="4654598A" w14:textId="77777777" w:rsidR="00E4054F" w:rsidRDefault="00E4054F" w:rsidP="00E4054F">
      <w:pPr>
        <w:rPr>
          <w:rFonts w:cs="Calibri"/>
          <w:color w:val="231F20"/>
          <w:szCs w:val="24"/>
          <w:lang w:val="en"/>
        </w:rPr>
      </w:pPr>
      <w:r w:rsidRPr="00C34E0E">
        <w:rPr>
          <w:rFonts w:cs="Calibri"/>
          <w:color w:val="231F20"/>
          <w:szCs w:val="24"/>
          <w:lang w:val="en"/>
        </w:rPr>
        <w:t xml:space="preserve">We have </w:t>
      </w:r>
      <w:r>
        <w:rPr>
          <w:rFonts w:cs="Calibri"/>
          <w:color w:val="231F20"/>
          <w:szCs w:val="24"/>
          <w:lang w:val="en"/>
        </w:rPr>
        <w:t xml:space="preserve">a strong </w:t>
      </w:r>
      <w:r w:rsidRPr="00C34E0E">
        <w:rPr>
          <w:rFonts w:cs="Calibri"/>
          <w:color w:val="231F20"/>
          <w:szCs w:val="24"/>
          <w:lang w:val="en"/>
        </w:rPr>
        <w:t xml:space="preserve">curriculum </w:t>
      </w:r>
      <w:r>
        <w:rPr>
          <w:rFonts w:cs="Calibri"/>
          <w:color w:val="231F20"/>
          <w:szCs w:val="24"/>
          <w:lang w:val="en"/>
        </w:rPr>
        <w:t xml:space="preserve">designed to fit our unique school environment, with specialist teachers in </w:t>
      </w:r>
      <w:proofErr w:type="gramStart"/>
      <w:r>
        <w:rPr>
          <w:rFonts w:cs="Calibri"/>
          <w:color w:val="231F20"/>
          <w:szCs w:val="24"/>
          <w:lang w:val="en"/>
        </w:rPr>
        <w:t>a number of</w:t>
      </w:r>
      <w:proofErr w:type="gramEnd"/>
      <w:r>
        <w:rPr>
          <w:rFonts w:cs="Calibri"/>
          <w:color w:val="231F20"/>
          <w:szCs w:val="24"/>
          <w:lang w:val="en"/>
        </w:rPr>
        <w:t xml:space="preserve"> subjects. We seek to nurture </w:t>
      </w:r>
      <w:r w:rsidRPr="00C34E0E">
        <w:rPr>
          <w:rFonts w:cs="Calibri"/>
          <w:color w:val="231F20"/>
          <w:szCs w:val="24"/>
          <w:lang w:val="en"/>
        </w:rPr>
        <w:t>a passion for learning</w:t>
      </w:r>
      <w:r>
        <w:rPr>
          <w:rFonts w:cs="Calibri"/>
          <w:color w:val="231F20"/>
          <w:szCs w:val="24"/>
          <w:lang w:val="en"/>
        </w:rPr>
        <w:t xml:space="preserve"> built around our values of respect, resilience and independence. </w:t>
      </w:r>
      <w:r w:rsidRPr="003F774E">
        <w:rPr>
          <w:rFonts w:cs="Calibri"/>
          <w:color w:val="231F20"/>
          <w:szCs w:val="24"/>
          <w:lang w:val="en"/>
        </w:rPr>
        <w:t>We were judged ‘Good’ by Ofsted in 2023 and have a very strong record of good outcomes for our children.</w:t>
      </w:r>
    </w:p>
    <w:p w14:paraId="2CFBD0D6" w14:textId="77777777" w:rsidR="00E4054F" w:rsidRDefault="00E4054F" w:rsidP="00E4054F">
      <w:pPr>
        <w:rPr>
          <w:rFonts w:cs="Calibri"/>
          <w:color w:val="231F20"/>
          <w:szCs w:val="24"/>
          <w:lang w:val="en"/>
        </w:rPr>
      </w:pPr>
      <w:r w:rsidRPr="005C19C5">
        <w:rPr>
          <w:rFonts w:cs="Calibri"/>
          <w:color w:val="231F20"/>
          <w:szCs w:val="24"/>
          <w:lang w:val="en"/>
        </w:rPr>
        <w:t xml:space="preserve">We are </w:t>
      </w:r>
      <w:r>
        <w:rPr>
          <w:rFonts w:cs="Calibri"/>
          <w:color w:val="231F20"/>
          <w:szCs w:val="24"/>
          <w:lang w:val="en"/>
        </w:rPr>
        <w:t xml:space="preserve">very </w:t>
      </w:r>
      <w:r w:rsidRPr="005C19C5">
        <w:rPr>
          <w:rFonts w:cs="Calibri"/>
          <w:color w:val="231F20"/>
          <w:szCs w:val="24"/>
          <w:lang w:val="en"/>
        </w:rPr>
        <w:t>proud to be an inclusive school</w:t>
      </w:r>
      <w:r>
        <w:rPr>
          <w:rFonts w:cs="Calibri"/>
          <w:color w:val="231F20"/>
          <w:szCs w:val="24"/>
          <w:lang w:val="en"/>
        </w:rPr>
        <w:t xml:space="preserve">, catering </w:t>
      </w:r>
      <w:r w:rsidRPr="005C19C5">
        <w:rPr>
          <w:rFonts w:cs="Calibri"/>
          <w:color w:val="231F20"/>
          <w:szCs w:val="24"/>
          <w:lang w:val="en"/>
        </w:rPr>
        <w:t xml:space="preserve">for a very wide range of Special Educational Needs, including </w:t>
      </w:r>
      <w:r>
        <w:rPr>
          <w:rFonts w:cs="Calibri"/>
          <w:color w:val="231F20"/>
          <w:szCs w:val="24"/>
          <w:lang w:val="en"/>
        </w:rPr>
        <w:t xml:space="preserve">excellent provision in two inclusive specialist classrooms for those with the highest needs, working in partnership with Phoenix Specialist School. </w:t>
      </w:r>
      <w:r w:rsidRPr="003F774E">
        <w:rPr>
          <w:rFonts w:cs="Calibri"/>
          <w:color w:val="231F20"/>
          <w:szCs w:val="24"/>
          <w:lang w:val="en"/>
        </w:rPr>
        <w:t xml:space="preserve">We are also proud of the support we offer to </w:t>
      </w:r>
      <w:r>
        <w:rPr>
          <w:rFonts w:cs="Calibri"/>
          <w:color w:val="231F20"/>
          <w:szCs w:val="24"/>
          <w:lang w:val="en"/>
        </w:rPr>
        <w:t xml:space="preserve">all other children with additional needs, including new arrivals and those in our mainstream classes. </w:t>
      </w:r>
    </w:p>
    <w:p w14:paraId="53876314" w14:textId="77777777" w:rsidR="00E4054F" w:rsidRPr="00C34E0E" w:rsidRDefault="00E4054F" w:rsidP="00E4054F">
      <w:pPr>
        <w:rPr>
          <w:rFonts w:cs="Calibri"/>
          <w:szCs w:val="24"/>
        </w:rPr>
      </w:pPr>
      <w:r w:rsidRPr="00C34E0E">
        <w:rPr>
          <w:rFonts w:cs="Calibri"/>
          <w:color w:val="231F20"/>
          <w:szCs w:val="24"/>
          <w:lang w:val="en"/>
        </w:rPr>
        <w:t xml:space="preserve">We are looking for an enthusiastic and committed </w:t>
      </w:r>
      <w:r>
        <w:rPr>
          <w:rFonts w:cs="Calibri"/>
          <w:color w:val="231F20"/>
          <w:szCs w:val="24"/>
          <w:lang w:val="en"/>
        </w:rPr>
        <w:t>leader</w:t>
      </w:r>
      <w:r w:rsidRPr="00C34E0E">
        <w:rPr>
          <w:rFonts w:cs="Calibri"/>
          <w:color w:val="231F20"/>
          <w:szCs w:val="24"/>
          <w:lang w:val="en"/>
        </w:rPr>
        <w:t xml:space="preserve"> who will be able to continue this journey with us, due to the retirement of our current Headteacher</w:t>
      </w:r>
      <w:r>
        <w:rPr>
          <w:rFonts w:cs="Calibri"/>
          <w:color w:val="231F20"/>
          <w:szCs w:val="24"/>
          <w:lang w:val="en"/>
        </w:rPr>
        <w:t>.</w:t>
      </w:r>
    </w:p>
    <w:p w14:paraId="0BF0DF18" w14:textId="77777777" w:rsidR="00E4054F" w:rsidRDefault="00E4054F" w:rsidP="00E4054F">
      <w:pPr>
        <w:spacing w:before="100" w:beforeAutospacing="1" w:after="100" w:afterAutospacing="1" w:line="240" w:lineRule="auto"/>
        <w:rPr>
          <w:rFonts w:cs="Calibri"/>
          <w:szCs w:val="24"/>
        </w:rPr>
      </w:pPr>
      <w:r w:rsidRPr="00C34E0E">
        <w:rPr>
          <w:rFonts w:cs="Calibri"/>
          <w:szCs w:val="24"/>
        </w:rPr>
        <w:t xml:space="preserve">Our new Headteacher will be passionate about achieving the best possible outcomes for our children. They will value people and care about the whole </w:t>
      </w:r>
      <w:r>
        <w:rPr>
          <w:rFonts w:cs="Calibri"/>
          <w:szCs w:val="24"/>
        </w:rPr>
        <w:t xml:space="preserve">school community: parents, carers, </w:t>
      </w:r>
      <w:r w:rsidRPr="00C34E0E">
        <w:rPr>
          <w:rFonts w:cs="Calibri"/>
          <w:szCs w:val="24"/>
        </w:rPr>
        <w:t>children</w:t>
      </w:r>
      <w:r>
        <w:rPr>
          <w:rFonts w:cs="Calibri"/>
          <w:szCs w:val="24"/>
        </w:rPr>
        <w:t xml:space="preserve"> and staff</w:t>
      </w:r>
      <w:r w:rsidRPr="00C34E0E">
        <w:rPr>
          <w:rFonts w:cs="Calibri"/>
          <w:szCs w:val="24"/>
        </w:rPr>
        <w:t xml:space="preserve">. The Headteacher will be welcoming, genuinely friendly and visible to parents. </w:t>
      </w:r>
      <w:r w:rsidRPr="003F774E">
        <w:rPr>
          <w:rFonts w:cs="Calibri"/>
          <w:szCs w:val="24"/>
        </w:rPr>
        <w:t xml:space="preserve">Our Headteacher will </w:t>
      </w:r>
      <w:r>
        <w:rPr>
          <w:rFonts w:cs="Calibri"/>
          <w:szCs w:val="24"/>
        </w:rPr>
        <w:t xml:space="preserve">have </w:t>
      </w:r>
      <w:r w:rsidRPr="003F774E">
        <w:rPr>
          <w:rFonts w:cs="Calibri"/>
          <w:szCs w:val="24"/>
        </w:rPr>
        <w:t>empathy, unde</w:t>
      </w:r>
      <w:r>
        <w:rPr>
          <w:rFonts w:cs="Calibri"/>
          <w:szCs w:val="24"/>
        </w:rPr>
        <w:t>rstand the importance of listening</w:t>
      </w:r>
      <w:r w:rsidRPr="003F774E">
        <w:rPr>
          <w:rFonts w:cs="Calibri"/>
          <w:szCs w:val="24"/>
        </w:rPr>
        <w:t xml:space="preserve"> and </w:t>
      </w:r>
      <w:r>
        <w:rPr>
          <w:rFonts w:cs="Calibri"/>
          <w:szCs w:val="24"/>
        </w:rPr>
        <w:t xml:space="preserve">will </w:t>
      </w:r>
      <w:r w:rsidRPr="003F774E">
        <w:rPr>
          <w:rFonts w:cs="Calibri"/>
          <w:szCs w:val="24"/>
        </w:rPr>
        <w:t>be strongly committed to professional development, both personally and for their staff.</w:t>
      </w:r>
    </w:p>
    <w:p w14:paraId="32AB539E" w14:textId="77777777" w:rsidR="00E4054F" w:rsidRPr="00C34E0E" w:rsidRDefault="00E4054F" w:rsidP="00E4054F">
      <w:pPr>
        <w:spacing w:before="100" w:beforeAutospacing="1" w:after="100" w:afterAutospacing="1" w:line="240" w:lineRule="auto"/>
        <w:rPr>
          <w:rFonts w:cs="Calibri"/>
          <w:szCs w:val="24"/>
        </w:rPr>
      </w:pPr>
      <w:r w:rsidRPr="00C34E0E">
        <w:rPr>
          <w:rFonts w:cs="Calibri"/>
          <w:szCs w:val="24"/>
        </w:rPr>
        <w:t xml:space="preserve">The Headteacher </w:t>
      </w:r>
      <w:r>
        <w:rPr>
          <w:rFonts w:cs="Calibri"/>
          <w:szCs w:val="24"/>
        </w:rPr>
        <w:t xml:space="preserve">will enjoy celebrating success </w:t>
      </w:r>
      <w:r w:rsidRPr="00C34E0E">
        <w:rPr>
          <w:rFonts w:cs="Calibri"/>
          <w:szCs w:val="24"/>
        </w:rPr>
        <w:t xml:space="preserve">in all its </w:t>
      </w:r>
      <w:proofErr w:type="gramStart"/>
      <w:r w:rsidRPr="00C34E0E">
        <w:rPr>
          <w:rFonts w:cs="Calibri"/>
          <w:szCs w:val="24"/>
        </w:rPr>
        <w:t>forms, and</w:t>
      </w:r>
      <w:proofErr w:type="gramEnd"/>
      <w:r w:rsidRPr="00C34E0E">
        <w:rPr>
          <w:rFonts w:cs="Calibri"/>
          <w:szCs w:val="24"/>
        </w:rPr>
        <w:t xml:space="preserve"> have a strong belief in </w:t>
      </w:r>
      <w:r>
        <w:rPr>
          <w:rFonts w:cs="Calibri"/>
          <w:szCs w:val="24"/>
        </w:rPr>
        <w:t xml:space="preserve">developing </w:t>
      </w:r>
      <w:r w:rsidRPr="00C34E0E">
        <w:rPr>
          <w:rFonts w:cs="Calibri"/>
          <w:szCs w:val="24"/>
        </w:rPr>
        <w:t xml:space="preserve">the whole child. </w:t>
      </w:r>
    </w:p>
    <w:p w14:paraId="71B39B34" w14:textId="77777777" w:rsidR="00E4054F" w:rsidRPr="00C34E0E" w:rsidRDefault="00E4054F" w:rsidP="00E4054F">
      <w:pPr>
        <w:rPr>
          <w:rFonts w:cs="Calibri"/>
          <w:szCs w:val="24"/>
        </w:rPr>
      </w:pPr>
      <w:r w:rsidRPr="00C34E0E">
        <w:rPr>
          <w:rFonts w:cs="Calibri"/>
          <w:szCs w:val="24"/>
        </w:rPr>
        <w:t>Their style of leadership will be calm, considered and inclusive, using distributed leadership to facilitate decision making and to deliver strategies designed to help all our children</w:t>
      </w:r>
      <w:r>
        <w:rPr>
          <w:rFonts w:cs="Calibri"/>
          <w:szCs w:val="24"/>
        </w:rPr>
        <w:t>.</w:t>
      </w:r>
      <w:r w:rsidRPr="00C34E0E">
        <w:rPr>
          <w:rFonts w:cs="Calibri"/>
          <w:szCs w:val="24"/>
        </w:rPr>
        <w:t xml:space="preserve"> Decisions will </w:t>
      </w:r>
      <w:r>
        <w:rPr>
          <w:rFonts w:cs="Calibri"/>
          <w:szCs w:val="24"/>
        </w:rPr>
        <w:t xml:space="preserve">always </w:t>
      </w:r>
      <w:r w:rsidRPr="00C34E0E">
        <w:rPr>
          <w:rFonts w:cs="Calibri"/>
          <w:szCs w:val="24"/>
        </w:rPr>
        <w:t>be made with reference to the school’s aims and values. Initiatives will be given the appropriate time to become embedded and successful. They will understand ou</w:t>
      </w:r>
      <w:r>
        <w:rPr>
          <w:rFonts w:cs="Calibri"/>
          <w:szCs w:val="24"/>
        </w:rPr>
        <w:t xml:space="preserve">r unique and </w:t>
      </w:r>
      <w:r w:rsidRPr="005E1A56">
        <w:rPr>
          <w:rFonts w:cs="Calibri"/>
          <w:szCs w:val="24"/>
        </w:rPr>
        <w:t xml:space="preserve">changing </w:t>
      </w:r>
      <w:r>
        <w:rPr>
          <w:rFonts w:cs="Calibri"/>
          <w:szCs w:val="24"/>
        </w:rPr>
        <w:t>community</w:t>
      </w:r>
      <w:r w:rsidRPr="005E1A56">
        <w:rPr>
          <w:rFonts w:cs="Calibri"/>
          <w:szCs w:val="24"/>
        </w:rPr>
        <w:t xml:space="preserve"> and will have the ability to build and maintain a sense of community and common purpose.</w:t>
      </w:r>
      <w:r w:rsidRPr="00C34E0E">
        <w:rPr>
          <w:rFonts w:cs="Calibri"/>
          <w:szCs w:val="24"/>
        </w:rPr>
        <w:t xml:space="preserve"> </w:t>
      </w:r>
      <w:r>
        <w:rPr>
          <w:rFonts w:cs="Calibri"/>
          <w:szCs w:val="24"/>
        </w:rPr>
        <w:t xml:space="preserve">The Headteacher will be outward facing and will enjoy </w:t>
      </w:r>
      <w:r w:rsidRPr="00C34E0E">
        <w:rPr>
          <w:rFonts w:cs="Calibri"/>
          <w:szCs w:val="24"/>
        </w:rPr>
        <w:t xml:space="preserve">collaborating with other schools, the Local Authority and other organisations for the benefit of </w:t>
      </w:r>
      <w:r>
        <w:rPr>
          <w:rFonts w:cs="Calibri"/>
          <w:szCs w:val="24"/>
        </w:rPr>
        <w:t>Stepney Park’s</w:t>
      </w:r>
      <w:r w:rsidRPr="00C34E0E">
        <w:rPr>
          <w:rFonts w:cs="Calibri"/>
          <w:szCs w:val="24"/>
        </w:rPr>
        <w:t xml:space="preserve"> pupils and their families. </w:t>
      </w:r>
    </w:p>
    <w:p w14:paraId="12560CAF" w14:textId="77777777" w:rsidR="00E4054F" w:rsidRPr="00C34E0E" w:rsidRDefault="00E4054F" w:rsidP="00E4054F">
      <w:pPr>
        <w:rPr>
          <w:rFonts w:cs="Calibri"/>
          <w:szCs w:val="24"/>
        </w:rPr>
      </w:pPr>
      <w:r>
        <w:rPr>
          <w:rFonts w:cs="Calibri"/>
          <w:szCs w:val="24"/>
        </w:rPr>
        <w:t>Stepney Park</w:t>
      </w:r>
      <w:r w:rsidRPr="00C34E0E">
        <w:rPr>
          <w:rFonts w:cs="Calibri"/>
          <w:szCs w:val="24"/>
        </w:rPr>
        <w:t xml:space="preserve"> offers:</w:t>
      </w:r>
    </w:p>
    <w:p w14:paraId="0A31538B" w14:textId="77777777" w:rsidR="00E4054F" w:rsidRPr="00C34E0E" w:rsidRDefault="00E4054F" w:rsidP="00E4054F">
      <w:pPr>
        <w:pStyle w:val="ListParagraph"/>
        <w:numPr>
          <w:ilvl w:val="0"/>
          <w:numId w:val="24"/>
        </w:numPr>
        <w:spacing w:after="200" w:line="276" w:lineRule="auto"/>
        <w:rPr>
          <w:rFonts w:cs="Calibri"/>
          <w:szCs w:val="24"/>
        </w:rPr>
      </w:pPr>
      <w:r w:rsidRPr="00C34E0E">
        <w:rPr>
          <w:rFonts w:cs="Calibri"/>
          <w:szCs w:val="24"/>
        </w:rPr>
        <w:t xml:space="preserve">a friendly and supportive ethos which celebrates the inclusive nature of our </w:t>
      </w:r>
      <w:proofErr w:type="gramStart"/>
      <w:r w:rsidRPr="00C34E0E">
        <w:rPr>
          <w:rFonts w:cs="Calibri"/>
          <w:szCs w:val="24"/>
        </w:rPr>
        <w:t>school;</w:t>
      </w:r>
      <w:proofErr w:type="gramEnd"/>
    </w:p>
    <w:p w14:paraId="215EB74B" w14:textId="77777777" w:rsidR="00E4054F" w:rsidRPr="00C34E0E" w:rsidRDefault="00E4054F" w:rsidP="00E4054F">
      <w:pPr>
        <w:pStyle w:val="ListParagraph"/>
        <w:numPr>
          <w:ilvl w:val="0"/>
          <w:numId w:val="24"/>
        </w:numPr>
        <w:spacing w:after="0" w:line="276" w:lineRule="auto"/>
        <w:rPr>
          <w:rFonts w:cs="Calibri"/>
          <w:szCs w:val="24"/>
        </w:rPr>
      </w:pPr>
      <w:r w:rsidRPr="00C34E0E">
        <w:rPr>
          <w:rFonts w:cs="Calibri"/>
          <w:szCs w:val="24"/>
        </w:rPr>
        <w:t xml:space="preserve">an enthusiastic and inquisitive group of children who enjoy learning and display good </w:t>
      </w:r>
      <w:proofErr w:type="gramStart"/>
      <w:r w:rsidRPr="00C34E0E">
        <w:rPr>
          <w:rFonts w:cs="Calibri"/>
          <w:szCs w:val="24"/>
        </w:rPr>
        <w:t>behaviour;</w:t>
      </w:r>
      <w:proofErr w:type="gramEnd"/>
    </w:p>
    <w:p w14:paraId="49AA69C6" w14:textId="77777777" w:rsidR="00E4054F" w:rsidRPr="00C34E0E" w:rsidRDefault="00E4054F" w:rsidP="00E4054F">
      <w:pPr>
        <w:numPr>
          <w:ilvl w:val="0"/>
          <w:numId w:val="24"/>
        </w:numPr>
        <w:spacing w:before="100" w:beforeAutospacing="1" w:after="100" w:afterAutospacing="1" w:line="240" w:lineRule="auto"/>
        <w:rPr>
          <w:rFonts w:eastAsia="Times New Roman" w:cs="Calibri"/>
          <w:color w:val="231F20"/>
          <w:szCs w:val="24"/>
          <w:lang w:val="en" w:eastAsia="en-GB"/>
        </w:rPr>
      </w:pPr>
      <w:r w:rsidRPr="00C34E0E">
        <w:rPr>
          <w:rFonts w:cs="Calibri"/>
          <w:szCs w:val="24"/>
        </w:rPr>
        <w:t xml:space="preserve">an </w:t>
      </w:r>
      <w:r w:rsidRPr="00C34E0E">
        <w:rPr>
          <w:rFonts w:eastAsia="Times New Roman" w:cs="Calibri"/>
          <w:color w:val="231F20"/>
          <w:szCs w:val="24"/>
          <w:lang w:val="en" w:eastAsia="en-GB"/>
        </w:rPr>
        <w:t xml:space="preserve">enthusiastic, knowledgeable and </w:t>
      </w:r>
      <w:r>
        <w:rPr>
          <w:rFonts w:eastAsia="Times New Roman" w:cs="Calibri"/>
          <w:color w:val="231F20"/>
          <w:szCs w:val="24"/>
          <w:lang w:val="en" w:eastAsia="en-GB"/>
        </w:rPr>
        <w:t xml:space="preserve">motived </w:t>
      </w:r>
      <w:r w:rsidRPr="00C34E0E">
        <w:rPr>
          <w:rFonts w:cs="Calibri"/>
          <w:szCs w:val="24"/>
        </w:rPr>
        <w:t xml:space="preserve">staff </w:t>
      </w:r>
      <w:proofErr w:type="gramStart"/>
      <w:r w:rsidRPr="00C34E0E">
        <w:rPr>
          <w:rFonts w:cs="Calibri"/>
          <w:szCs w:val="24"/>
        </w:rPr>
        <w:t>team;</w:t>
      </w:r>
      <w:proofErr w:type="gramEnd"/>
    </w:p>
    <w:p w14:paraId="29A8AD3E" w14:textId="77777777" w:rsidR="00E4054F" w:rsidRPr="00C34E0E" w:rsidRDefault="00E4054F" w:rsidP="00E4054F">
      <w:pPr>
        <w:numPr>
          <w:ilvl w:val="0"/>
          <w:numId w:val="24"/>
        </w:numPr>
        <w:spacing w:after="0" w:line="240" w:lineRule="auto"/>
        <w:rPr>
          <w:rFonts w:cs="Calibri"/>
          <w:szCs w:val="24"/>
        </w:rPr>
      </w:pPr>
      <w:r w:rsidRPr="005E1A56">
        <w:rPr>
          <w:rFonts w:eastAsia="Times New Roman" w:cs="Calibri"/>
          <w:color w:val="231F20"/>
          <w:szCs w:val="24"/>
          <w:lang w:val="en" w:eastAsia="en-GB"/>
        </w:rPr>
        <w:lastRenderedPageBreak/>
        <w:t>a variety</w:t>
      </w:r>
      <w:r>
        <w:rPr>
          <w:rFonts w:eastAsia="Times New Roman" w:cs="Calibri"/>
          <w:color w:val="231F20"/>
          <w:szCs w:val="24"/>
          <w:lang w:val="en" w:eastAsia="en-GB"/>
        </w:rPr>
        <w:t xml:space="preserve"> of different </w:t>
      </w:r>
      <w:r w:rsidRPr="00C34E0E">
        <w:rPr>
          <w:rFonts w:eastAsia="Times New Roman" w:cs="Calibri"/>
          <w:color w:val="231F20"/>
          <w:szCs w:val="24"/>
          <w:lang w:val="en" w:eastAsia="en-GB"/>
        </w:rPr>
        <w:t>families, who strongly support the school</w:t>
      </w:r>
      <w:r>
        <w:rPr>
          <w:rFonts w:eastAsia="Times New Roman" w:cs="Calibri"/>
          <w:color w:val="231F20"/>
          <w:szCs w:val="24"/>
          <w:lang w:val="en" w:eastAsia="en-GB"/>
        </w:rPr>
        <w:t xml:space="preserve"> and their child’s </w:t>
      </w:r>
      <w:proofErr w:type="gramStart"/>
      <w:r>
        <w:rPr>
          <w:rFonts w:eastAsia="Times New Roman" w:cs="Calibri"/>
          <w:color w:val="231F20"/>
          <w:szCs w:val="24"/>
          <w:lang w:val="en" w:eastAsia="en-GB"/>
        </w:rPr>
        <w:t>learning;</w:t>
      </w:r>
      <w:proofErr w:type="gramEnd"/>
    </w:p>
    <w:p w14:paraId="470AF4F8" w14:textId="77777777" w:rsidR="00E4054F" w:rsidRPr="00C34E0E" w:rsidRDefault="00E4054F" w:rsidP="00E4054F">
      <w:pPr>
        <w:pStyle w:val="ListParagraph"/>
        <w:numPr>
          <w:ilvl w:val="0"/>
          <w:numId w:val="24"/>
        </w:numPr>
        <w:spacing w:after="200" w:line="276" w:lineRule="auto"/>
        <w:rPr>
          <w:rFonts w:cs="Calibri"/>
          <w:szCs w:val="24"/>
        </w:rPr>
      </w:pPr>
      <w:r w:rsidRPr="00C34E0E">
        <w:rPr>
          <w:rFonts w:cs="Calibri"/>
          <w:szCs w:val="24"/>
        </w:rPr>
        <w:t xml:space="preserve">an exciting school environment, both inside and out, with high quality </w:t>
      </w:r>
      <w:proofErr w:type="gramStart"/>
      <w:r w:rsidRPr="00C34E0E">
        <w:rPr>
          <w:rFonts w:cs="Calibri"/>
          <w:szCs w:val="24"/>
        </w:rPr>
        <w:t>resources;</w:t>
      </w:r>
      <w:proofErr w:type="gramEnd"/>
    </w:p>
    <w:p w14:paraId="0A64B8F2" w14:textId="77777777" w:rsidR="00E4054F" w:rsidRPr="00C34E0E" w:rsidRDefault="00E4054F" w:rsidP="00E4054F">
      <w:pPr>
        <w:pStyle w:val="ListParagraph"/>
        <w:numPr>
          <w:ilvl w:val="0"/>
          <w:numId w:val="24"/>
        </w:numPr>
        <w:spacing w:after="200" w:line="276" w:lineRule="auto"/>
        <w:rPr>
          <w:rFonts w:cs="Calibri"/>
          <w:szCs w:val="24"/>
        </w:rPr>
      </w:pPr>
      <w:r w:rsidRPr="00C34E0E">
        <w:rPr>
          <w:rFonts w:cs="Calibri"/>
          <w:szCs w:val="24"/>
        </w:rPr>
        <w:t>an effective governing body</w:t>
      </w:r>
      <w:r>
        <w:rPr>
          <w:rFonts w:cs="Calibri"/>
          <w:szCs w:val="24"/>
        </w:rPr>
        <w:t>, which</w:t>
      </w:r>
      <w:r w:rsidRPr="00C34E0E">
        <w:rPr>
          <w:rFonts w:cs="Calibri"/>
          <w:szCs w:val="24"/>
        </w:rPr>
        <w:t xml:space="preserve"> positively support</w:t>
      </w:r>
      <w:r>
        <w:rPr>
          <w:rFonts w:cs="Calibri"/>
          <w:szCs w:val="24"/>
        </w:rPr>
        <w:t>s</w:t>
      </w:r>
      <w:r w:rsidRPr="00C34E0E">
        <w:rPr>
          <w:rFonts w:cs="Calibri"/>
          <w:szCs w:val="24"/>
        </w:rPr>
        <w:t xml:space="preserve"> and challenge</w:t>
      </w:r>
      <w:r>
        <w:rPr>
          <w:rFonts w:cs="Calibri"/>
          <w:szCs w:val="24"/>
        </w:rPr>
        <w:t>s</w:t>
      </w:r>
      <w:r w:rsidRPr="00C34E0E">
        <w:rPr>
          <w:rFonts w:cs="Calibri"/>
          <w:szCs w:val="24"/>
        </w:rPr>
        <w:t xml:space="preserve"> the </w:t>
      </w:r>
      <w:proofErr w:type="gramStart"/>
      <w:r w:rsidRPr="00C34E0E">
        <w:rPr>
          <w:rFonts w:cs="Calibri"/>
          <w:szCs w:val="24"/>
        </w:rPr>
        <w:t>school;</w:t>
      </w:r>
      <w:proofErr w:type="gramEnd"/>
    </w:p>
    <w:p w14:paraId="5517D023" w14:textId="77777777" w:rsidR="00E4054F" w:rsidRPr="005E1A56" w:rsidRDefault="00E4054F" w:rsidP="00E4054F">
      <w:pPr>
        <w:pStyle w:val="ListParagraph"/>
        <w:numPr>
          <w:ilvl w:val="0"/>
          <w:numId w:val="24"/>
        </w:numPr>
        <w:spacing w:after="0" w:line="276" w:lineRule="auto"/>
        <w:rPr>
          <w:rFonts w:cs="Calibri"/>
          <w:szCs w:val="24"/>
        </w:rPr>
      </w:pPr>
      <w:r w:rsidRPr="005E1A56">
        <w:rPr>
          <w:rFonts w:cs="Calibri"/>
          <w:szCs w:val="24"/>
        </w:rPr>
        <w:t xml:space="preserve">high standards of learning and </w:t>
      </w:r>
      <w:proofErr w:type="gramStart"/>
      <w:r w:rsidRPr="005E1A56">
        <w:rPr>
          <w:rFonts w:cs="Calibri"/>
          <w:szCs w:val="24"/>
        </w:rPr>
        <w:t>teaching;</w:t>
      </w:r>
      <w:proofErr w:type="gramEnd"/>
    </w:p>
    <w:p w14:paraId="0D98BFB6" w14:textId="77777777" w:rsidR="00E4054F" w:rsidRPr="005E1A56" w:rsidRDefault="00E4054F" w:rsidP="00E4054F">
      <w:pPr>
        <w:numPr>
          <w:ilvl w:val="0"/>
          <w:numId w:val="24"/>
        </w:numPr>
        <w:spacing w:after="0" w:line="240" w:lineRule="auto"/>
        <w:rPr>
          <w:rFonts w:cs="Calibri"/>
          <w:szCs w:val="24"/>
        </w:rPr>
      </w:pPr>
      <w:r w:rsidRPr="005E1A56">
        <w:rPr>
          <w:rFonts w:cs="Calibri"/>
          <w:szCs w:val="24"/>
        </w:rPr>
        <w:t xml:space="preserve">an excellent personal development and creative arts offer for </w:t>
      </w:r>
      <w:r>
        <w:rPr>
          <w:rFonts w:cs="Calibri"/>
          <w:szCs w:val="24"/>
        </w:rPr>
        <w:t xml:space="preserve">all </w:t>
      </w:r>
      <w:proofErr w:type="gramStart"/>
      <w:r w:rsidRPr="005E1A56">
        <w:rPr>
          <w:rFonts w:cs="Calibri"/>
          <w:szCs w:val="24"/>
        </w:rPr>
        <w:t>children</w:t>
      </w:r>
      <w:r>
        <w:rPr>
          <w:rFonts w:cs="Calibri"/>
          <w:szCs w:val="24"/>
        </w:rPr>
        <w:t>;</w:t>
      </w:r>
      <w:proofErr w:type="gramEnd"/>
    </w:p>
    <w:p w14:paraId="37FF594C" w14:textId="77777777" w:rsidR="00E4054F" w:rsidRPr="005E1A56" w:rsidRDefault="00E4054F" w:rsidP="00E4054F">
      <w:pPr>
        <w:numPr>
          <w:ilvl w:val="0"/>
          <w:numId w:val="24"/>
        </w:numPr>
        <w:spacing w:after="0" w:line="240" w:lineRule="auto"/>
        <w:rPr>
          <w:rFonts w:cs="Calibri"/>
          <w:szCs w:val="24"/>
        </w:rPr>
      </w:pPr>
      <w:r w:rsidRPr="005E1A56">
        <w:rPr>
          <w:rFonts w:eastAsia="Times New Roman" w:cs="Calibri"/>
          <w:color w:val="231F20"/>
          <w:szCs w:val="24"/>
          <w:lang w:val="en" w:eastAsia="en-GB"/>
        </w:rPr>
        <w:t xml:space="preserve">strong links with other local schools through </w:t>
      </w:r>
      <w:r w:rsidRPr="005E1A56">
        <w:rPr>
          <w:rFonts w:cs="Calibri"/>
          <w:szCs w:val="24"/>
        </w:rPr>
        <w:t>membership of the Stepney Partnership and with the Local Authority.</w:t>
      </w:r>
    </w:p>
    <w:p w14:paraId="2BCE216C" w14:textId="77777777" w:rsidR="00F7334F" w:rsidRDefault="00F7334F" w:rsidP="00F7334F">
      <w:pPr>
        <w:pStyle w:val="Heading1"/>
      </w:pPr>
      <w:r>
        <w:br w:type="page"/>
      </w:r>
    </w:p>
    <w:p w14:paraId="25C7BC2E" w14:textId="64AF1539" w:rsidR="00F7334F" w:rsidRDefault="00F7334F" w:rsidP="00F7334F">
      <w:pPr>
        <w:pStyle w:val="Heading1"/>
      </w:pPr>
      <w:bookmarkStart w:id="5" w:name="_Toc190175800"/>
      <w:r>
        <w:lastRenderedPageBreak/>
        <w:t>More about the School</w:t>
      </w:r>
      <w:bookmarkEnd w:id="4"/>
      <w:bookmarkEnd w:id="5"/>
    </w:p>
    <w:p w14:paraId="7A8AE5C2" w14:textId="41751405" w:rsidR="00F7334F" w:rsidRPr="00F42862" w:rsidRDefault="00F7334F" w:rsidP="00F7334F">
      <w:pPr>
        <w:rPr>
          <w:rStyle w:val="Strong"/>
          <w:rFonts w:cstheme="minorHAnsi"/>
          <w:b w:val="0"/>
          <w:bCs w:val="0"/>
          <w:color w:val="444444"/>
          <w:szCs w:val="24"/>
          <w:shd w:val="clear" w:color="auto" w:fill="FFFFFF"/>
        </w:rPr>
      </w:pPr>
      <w:r w:rsidRPr="00F42862">
        <w:rPr>
          <w:rStyle w:val="Strong"/>
          <w:rFonts w:cstheme="minorHAnsi"/>
          <w:b w:val="0"/>
          <w:bCs w:val="0"/>
          <w:color w:val="444444"/>
          <w:szCs w:val="24"/>
          <w:shd w:val="clear" w:color="auto" w:fill="FFFFFF"/>
        </w:rPr>
        <w:t xml:space="preserve">You </w:t>
      </w:r>
      <w:r w:rsidRPr="00621ABF">
        <w:rPr>
          <w:rStyle w:val="Strong"/>
          <w:rFonts w:cstheme="minorHAnsi"/>
          <w:b w:val="0"/>
          <w:bCs w:val="0"/>
          <w:color w:val="444444"/>
          <w:szCs w:val="24"/>
          <w:shd w:val="clear" w:color="auto" w:fill="FFFFFF"/>
        </w:rPr>
        <w:t xml:space="preserve">will find a great deal of what you would like to know about our school on our website, found here </w:t>
      </w:r>
      <w:hyperlink r:id="rId14" w:history="1">
        <w:r w:rsidR="002230DC" w:rsidRPr="002230DC">
          <w:rPr>
            <w:rStyle w:val="Hyperlink"/>
          </w:rPr>
          <w:t>https://www.stepneypark.towerhamlets.sch.uk/</w:t>
        </w:r>
        <w:r w:rsidRPr="002230DC">
          <w:rPr>
            <w:rStyle w:val="Hyperlink"/>
            <w:rFonts w:cstheme="minorHAnsi"/>
            <w:szCs w:val="24"/>
            <w:shd w:val="clear" w:color="auto" w:fill="FFFFFF"/>
          </w:rPr>
          <w:t>.</w:t>
        </w:r>
      </w:hyperlink>
      <w:r w:rsidRPr="00621ABF">
        <w:rPr>
          <w:rStyle w:val="Strong"/>
          <w:rFonts w:cstheme="minorHAnsi"/>
          <w:b w:val="0"/>
          <w:bCs w:val="0"/>
          <w:color w:val="444444"/>
          <w:szCs w:val="24"/>
          <w:shd w:val="clear" w:color="auto" w:fill="FFFFFF"/>
        </w:rPr>
        <w:t xml:space="preserve"> The information is up to date and, we believe, it reflects well who we are!</w:t>
      </w:r>
      <w:r w:rsidR="00F33D73">
        <w:rPr>
          <w:rStyle w:val="Strong"/>
          <w:rFonts w:cstheme="minorHAnsi"/>
          <w:b w:val="0"/>
          <w:bCs w:val="0"/>
          <w:color w:val="444444"/>
          <w:szCs w:val="24"/>
          <w:shd w:val="clear" w:color="auto" w:fill="FFFFFF"/>
        </w:rPr>
        <w:t xml:space="preserve"> </w:t>
      </w:r>
    </w:p>
    <w:p w14:paraId="3D9D3465" w14:textId="77777777" w:rsidR="00F7334F" w:rsidRPr="00F42862" w:rsidRDefault="00F7334F" w:rsidP="00F7334F">
      <w:pPr>
        <w:rPr>
          <w:rStyle w:val="Strong"/>
          <w:rFonts w:cstheme="minorHAnsi"/>
          <w:b w:val="0"/>
          <w:bCs w:val="0"/>
          <w:color w:val="444444"/>
          <w:szCs w:val="24"/>
          <w:shd w:val="clear" w:color="auto" w:fill="FFFFFF"/>
        </w:rPr>
      </w:pPr>
      <w:r w:rsidRPr="00F42862">
        <w:rPr>
          <w:rStyle w:val="Strong"/>
          <w:rFonts w:cstheme="minorHAnsi"/>
          <w:b w:val="0"/>
          <w:bCs w:val="0"/>
          <w:color w:val="444444"/>
          <w:szCs w:val="24"/>
          <w:shd w:val="clear" w:color="auto" w:fill="FFFFFF"/>
        </w:rPr>
        <w:t>On the website you will find information about:</w:t>
      </w:r>
    </w:p>
    <w:p w14:paraId="52EFD657" w14:textId="1F63A06E" w:rsidR="00F7334F" w:rsidRDefault="00F7334F" w:rsidP="00F7334F">
      <w:pPr>
        <w:pStyle w:val="ListParagraph"/>
        <w:numPr>
          <w:ilvl w:val="0"/>
          <w:numId w:val="22"/>
        </w:numPr>
        <w:rPr>
          <w:rStyle w:val="Strong"/>
          <w:rFonts w:cstheme="minorHAnsi"/>
          <w:b w:val="0"/>
          <w:bCs w:val="0"/>
          <w:color w:val="444444"/>
          <w:szCs w:val="24"/>
          <w:shd w:val="clear" w:color="auto" w:fill="FFFFFF"/>
        </w:rPr>
      </w:pPr>
      <w:r w:rsidRPr="008B6753">
        <w:rPr>
          <w:rStyle w:val="Strong"/>
          <w:rFonts w:cstheme="minorHAnsi"/>
          <w:color w:val="444444"/>
          <w:szCs w:val="24"/>
          <w:shd w:val="clear" w:color="auto" w:fill="FFFFFF"/>
        </w:rPr>
        <w:t xml:space="preserve">Our </w:t>
      </w:r>
      <w:r w:rsidR="00976155">
        <w:rPr>
          <w:rStyle w:val="Strong"/>
          <w:rFonts w:cstheme="minorHAnsi"/>
          <w:color w:val="444444"/>
          <w:szCs w:val="24"/>
          <w:shd w:val="clear" w:color="auto" w:fill="FFFFFF"/>
        </w:rPr>
        <w:t>Vision</w:t>
      </w:r>
      <w:r w:rsidRPr="00F42862">
        <w:rPr>
          <w:rStyle w:val="Strong"/>
          <w:rFonts w:cstheme="minorHAnsi"/>
          <w:b w:val="0"/>
          <w:bCs w:val="0"/>
          <w:color w:val="444444"/>
          <w:szCs w:val="24"/>
          <w:shd w:val="clear" w:color="auto" w:fill="FFFFFF"/>
        </w:rPr>
        <w:t xml:space="preserve"> </w:t>
      </w:r>
      <w:r>
        <w:rPr>
          <w:rStyle w:val="Strong"/>
          <w:rFonts w:cstheme="minorHAnsi"/>
          <w:b w:val="0"/>
          <w:bCs w:val="0"/>
          <w:color w:val="444444"/>
          <w:szCs w:val="24"/>
          <w:shd w:val="clear" w:color="auto" w:fill="FFFFFF"/>
        </w:rPr>
        <w:t>–</w:t>
      </w:r>
      <w:r w:rsidRPr="00F42862">
        <w:rPr>
          <w:rStyle w:val="Strong"/>
          <w:rFonts w:cstheme="minorHAnsi"/>
          <w:b w:val="0"/>
          <w:bCs w:val="0"/>
          <w:color w:val="444444"/>
          <w:szCs w:val="24"/>
          <w:shd w:val="clear" w:color="auto" w:fill="FFFFFF"/>
        </w:rPr>
        <w:t xml:space="preserve"> </w:t>
      </w:r>
      <w:r w:rsidR="00721EEE">
        <w:rPr>
          <w:rStyle w:val="Strong"/>
          <w:rFonts w:cstheme="minorHAnsi"/>
          <w:b w:val="0"/>
          <w:bCs w:val="0"/>
          <w:color w:val="444444"/>
          <w:szCs w:val="24"/>
          <w:shd w:val="clear" w:color="auto" w:fill="FFFFFF"/>
        </w:rPr>
        <w:t>P</w:t>
      </w:r>
      <w:r w:rsidR="00133AC0">
        <w:rPr>
          <w:rStyle w:val="Strong"/>
          <w:rFonts w:cstheme="minorHAnsi"/>
          <w:b w:val="0"/>
          <w:bCs w:val="0"/>
          <w:color w:val="444444"/>
          <w:szCs w:val="24"/>
          <w:shd w:val="clear" w:color="auto" w:fill="FFFFFF"/>
        </w:rPr>
        <w:t>ersonal Devel</w:t>
      </w:r>
      <w:r w:rsidR="00B87553">
        <w:rPr>
          <w:rStyle w:val="Strong"/>
          <w:rFonts w:cstheme="minorHAnsi"/>
          <w:b w:val="0"/>
          <w:bCs w:val="0"/>
          <w:color w:val="444444"/>
          <w:szCs w:val="24"/>
          <w:shd w:val="clear" w:color="auto" w:fill="FFFFFF"/>
        </w:rPr>
        <w:t xml:space="preserve">opment; </w:t>
      </w:r>
      <w:r w:rsidR="00FE4E2D">
        <w:rPr>
          <w:rStyle w:val="Strong"/>
          <w:rFonts w:cstheme="minorHAnsi"/>
          <w:b w:val="0"/>
          <w:bCs w:val="0"/>
          <w:color w:val="444444"/>
          <w:szCs w:val="24"/>
          <w:shd w:val="clear" w:color="auto" w:fill="FFFFFF"/>
        </w:rPr>
        <w:t>F</w:t>
      </w:r>
      <w:r w:rsidR="00C9430A">
        <w:rPr>
          <w:rStyle w:val="Strong"/>
          <w:rFonts w:cstheme="minorHAnsi"/>
          <w:b w:val="0"/>
          <w:bCs w:val="0"/>
          <w:color w:val="444444"/>
          <w:szCs w:val="24"/>
          <w:shd w:val="clear" w:color="auto" w:fill="FFFFFF"/>
        </w:rPr>
        <w:t xml:space="preserve">luency in basic skills; </w:t>
      </w:r>
      <w:r w:rsidR="00FE4E2D">
        <w:rPr>
          <w:rStyle w:val="Strong"/>
          <w:rFonts w:cstheme="minorHAnsi"/>
          <w:b w:val="0"/>
          <w:bCs w:val="0"/>
          <w:color w:val="444444"/>
          <w:szCs w:val="24"/>
          <w:shd w:val="clear" w:color="auto" w:fill="FFFFFF"/>
        </w:rPr>
        <w:t>L</w:t>
      </w:r>
      <w:r w:rsidR="00B87553">
        <w:rPr>
          <w:rStyle w:val="Strong"/>
          <w:rFonts w:cstheme="minorHAnsi"/>
          <w:b w:val="0"/>
          <w:bCs w:val="0"/>
          <w:color w:val="444444"/>
          <w:szCs w:val="24"/>
          <w:shd w:val="clear" w:color="auto" w:fill="FFFFFF"/>
        </w:rPr>
        <w:t xml:space="preserve">anguage &amp; </w:t>
      </w:r>
      <w:r w:rsidR="00FE4E2D">
        <w:rPr>
          <w:rStyle w:val="Strong"/>
          <w:rFonts w:cstheme="minorHAnsi"/>
          <w:b w:val="0"/>
          <w:bCs w:val="0"/>
          <w:color w:val="444444"/>
          <w:szCs w:val="24"/>
          <w:shd w:val="clear" w:color="auto" w:fill="FFFFFF"/>
        </w:rPr>
        <w:t>V</w:t>
      </w:r>
      <w:r w:rsidR="00B87553">
        <w:rPr>
          <w:rStyle w:val="Strong"/>
          <w:rFonts w:cstheme="minorHAnsi"/>
          <w:b w:val="0"/>
          <w:bCs w:val="0"/>
          <w:color w:val="444444"/>
          <w:szCs w:val="24"/>
          <w:shd w:val="clear" w:color="auto" w:fill="FFFFFF"/>
        </w:rPr>
        <w:t xml:space="preserve">ocabulary; </w:t>
      </w:r>
      <w:r w:rsidR="00FE4E2D">
        <w:rPr>
          <w:rStyle w:val="Strong"/>
          <w:rFonts w:cstheme="minorHAnsi"/>
          <w:b w:val="0"/>
          <w:bCs w:val="0"/>
          <w:color w:val="444444"/>
          <w:szCs w:val="24"/>
          <w:shd w:val="clear" w:color="auto" w:fill="FFFFFF"/>
        </w:rPr>
        <w:t>S</w:t>
      </w:r>
      <w:r w:rsidR="00B87553">
        <w:rPr>
          <w:rStyle w:val="Strong"/>
          <w:rFonts w:cstheme="minorHAnsi"/>
          <w:b w:val="0"/>
          <w:bCs w:val="0"/>
          <w:color w:val="444444"/>
          <w:szCs w:val="24"/>
          <w:shd w:val="clear" w:color="auto" w:fill="FFFFFF"/>
        </w:rPr>
        <w:t xml:space="preserve">ubject </w:t>
      </w:r>
      <w:r w:rsidR="00FE4E2D">
        <w:rPr>
          <w:rStyle w:val="Strong"/>
          <w:rFonts w:cstheme="minorHAnsi"/>
          <w:b w:val="0"/>
          <w:bCs w:val="0"/>
          <w:color w:val="444444"/>
          <w:szCs w:val="24"/>
          <w:shd w:val="clear" w:color="auto" w:fill="FFFFFF"/>
        </w:rPr>
        <w:t>S</w:t>
      </w:r>
      <w:r w:rsidR="00B87553">
        <w:rPr>
          <w:rStyle w:val="Strong"/>
          <w:rFonts w:cstheme="minorHAnsi"/>
          <w:b w:val="0"/>
          <w:bCs w:val="0"/>
          <w:color w:val="444444"/>
          <w:szCs w:val="24"/>
          <w:shd w:val="clear" w:color="auto" w:fill="FFFFFF"/>
        </w:rPr>
        <w:t xml:space="preserve">pecific </w:t>
      </w:r>
      <w:r w:rsidR="00FE4E2D">
        <w:rPr>
          <w:rStyle w:val="Strong"/>
          <w:rFonts w:cstheme="minorHAnsi"/>
          <w:b w:val="0"/>
          <w:bCs w:val="0"/>
          <w:color w:val="444444"/>
          <w:szCs w:val="24"/>
          <w:shd w:val="clear" w:color="auto" w:fill="FFFFFF"/>
        </w:rPr>
        <w:t>K</w:t>
      </w:r>
      <w:r w:rsidR="00B81FA0">
        <w:rPr>
          <w:rStyle w:val="Strong"/>
          <w:rFonts w:cstheme="minorHAnsi"/>
          <w:b w:val="0"/>
          <w:bCs w:val="0"/>
          <w:color w:val="444444"/>
          <w:szCs w:val="24"/>
          <w:shd w:val="clear" w:color="auto" w:fill="FFFFFF"/>
        </w:rPr>
        <w:t>nowledge</w:t>
      </w:r>
      <w:r w:rsidR="00B87553">
        <w:rPr>
          <w:rStyle w:val="Strong"/>
          <w:rFonts w:cstheme="minorHAnsi"/>
          <w:b w:val="0"/>
          <w:bCs w:val="0"/>
          <w:color w:val="444444"/>
          <w:szCs w:val="24"/>
          <w:shd w:val="clear" w:color="auto" w:fill="FFFFFF"/>
        </w:rPr>
        <w:t xml:space="preserve">; </w:t>
      </w:r>
      <w:r w:rsidR="00FE4E2D">
        <w:rPr>
          <w:rStyle w:val="Strong"/>
          <w:rFonts w:cstheme="minorHAnsi"/>
          <w:b w:val="0"/>
          <w:bCs w:val="0"/>
          <w:color w:val="444444"/>
          <w:szCs w:val="24"/>
          <w:shd w:val="clear" w:color="auto" w:fill="FFFFFF"/>
        </w:rPr>
        <w:t>C</w:t>
      </w:r>
      <w:r w:rsidR="00B87553">
        <w:rPr>
          <w:rStyle w:val="Strong"/>
          <w:rFonts w:cstheme="minorHAnsi"/>
          <w:b w:val="0"/>
          <w:bCs w:val="0"/>
          <w:color w:val="444444"/>
          <w:szCs w:val="24"/>
          <w:shd w:val="clear" w:color="auto" w:fill="FFFFFF"/>
        </w:rPr>
        <w:t xml:space="preserve">hallenge and </w:t>
      </w:r>
      <w:r w:rsidR="00FE4E2D">
        <w:rPr>
          <w:rStyle w:val="Strong"/>
          <w:rFonts w:cstheme="minorHAnsi"/>
          <w:b w:val="0"/>
          <w:bCs w:val="0"/>
          <w:color w:val="444444"/>
          <w:szCs w:val="24"/>
          <w:shd w:val="clear" w:color="auto" w:fill="FFFFFF"/>
        </w:rPr>
        <w:t>A</w:t>
      </w:r>
      <w:r w:rsidR="004F652B">
        <w:rPr>
          <w:rStyle w:val="Strong"/>
          <w:rFonts w:cstheme="minorHAnsi"/>
          <w:b w:val="0"/>
          <w:bCs w:val="0"/>
          <w:color w:val="444444"/>
          <w:szCs w:val="24"/>
          <w:shd w:val="clear" w:color="auto" w:fill="FFFFFF"/>
        </w:rPr>
        <w:t xml:space="preserve">mbition. </w:t>
      </w:r>
    </w:p>
    <w:p w14:paraId="7D58FB9D" w14:textId="72DB5180" w:rsidR="00610AEC" w:rsidRPr="00610AEC" w:rsidRDefault="00610AEC" w:rsidP="00F7334F">
      <w:pPr>
        <w:pStyle w:val="ListParagraph"/>
        <w:numPr>
          <w:ilvl w:val="0"/>
          <w:numId w:val="22"/>
        </w:numPr>
        <w:rPr>
          <w:rStyle w:val="Strong"/>
          <w:rFonts w:cstheme="minorHAnsi"/>
          <w:b w:val="0"/>
          <w:bCs w:val="0"/>
          <w:color w:val="444444"/>
          <w:szCs w:val="24"/>
          <w:shd w:val="clear" w:color="auto" w:fill="FFFFFF"/>
        </w:rPr>
      </w:pPr>
      <w:r w:rsidRPr="000E749A">
        <w:rPr>
          <w:rStyle w:val="Strong"/>
          <w:rFonts w:cstheme="minorHAnsi"/>
          <w:color w:val="444444"/>
          <w:szCs w:val="24"/>
          <w:shd w:val="clear" w:color="auto" w:fill="FFFFFF"/>
        </w:rPr>
        <w:t>Our Values</w:t>
      </w:r>
      <w:r>
        <w:rPr>
          <w:rStyle w:val="Strong"/>
          <w:rFonts w:cstheme="minorHAnsi"/>
          <w:b w:val="0"/>
          <w:bCs w:val="0"/>
          <w:color w:val="444444"/>
          <w:szCs w:val="24"/>
          <w:shd w:val="clear" w:color="auto" w:fill="FFFFFF"/>
        </w:rPr>
        <w:t xml:space="preserve"> </w:t>
      </w:r>
      <w:r w:rsidR="000E749A">
        <w:rPr>
          <w:rStyle w:val="Strong"/>
          <w:rFonts w:cstheme="minorHAnsi"/>
          <w:b w:val="0"/>
          <w:bCs w:val="0"/>
          <w:color w:val="444444"/>
          <w:szCs w:val="24"/>
          <w:shd w:val="clear" w:color="auto" w:fill="FFFFFF"/>
        </w:rPr>
        <w:t>–</w:t>
      </w:r>
      <w:r>
        <w:rPr>
          <w:rStyle w:val="Strong"/>
          <w:rFonts w:cstheme="minorHAnsi"/>
          <w:b w:val="0"/>
          <w:bCs w:val="0"/>
          <w:color w:val="444444"/>
          <w:szCs w:val="24"/>
          <w:shd w:val="clear" w:color="auto" w:fill="FFFFFF"/>
        </w:rPr>
        <w:t xml:space="preserve"> </w:t>
      </w:r>
      <w:r w:rsidR="00B87553">
        <w:rPr>
          <w:rStyle w:val="Strong"/>
          <w:rFonts w:cstheme="minorHAnsi"/>
          <w:b w:val="0"/>
          <w:bCs w:val="0"/>
          <w:color w:val="444444"/>
          <w:szCs w:val="24"/>
          <w:shd w:val="clear" w:color="auto" w:fill="FFFFFF"/>
        </w:rPr>
        <w:t>respect, resilience and i</w:t>
      </w:r>
      <w:r w:rsidR="000E749A">
        <w:rPr>
          <w:rStyle w:val="Strong"/>
          <w:rFonts w:cstheme="minorHAnsi"/>
          <w:b w:val="0"/>
          <w:bCs w:val="0"/>
          <w:color w:val="444444"/>
          <w:szCs w:val="24"/>
          <w:shd w:val="clear" w:color="auto" w:fill="FFFFFF"/>
        </w:rPr>
        <w:t>ndependence</w:t>
      </w:r>
      <w:r w:rsidR="00B87553">
        <w:rPr>
          <w:rStyle w:val="Strong"/>
          <w:rFonts w:cstheme="minorHAnsi"/>
          <w:b w:val="0"/>
          <w:bCs w:val="0"/>
          <w:color w:val="444444"/>
          <w:szCs w:val="24"/>
          <w:shd w:val="clear" w:color="auto" w:fill="FFFFFF"/>
        </w:rPr>
        <w:t>.</w:t>
      </w:r>
    </w:p>
    <w:p w14:paraId="1BB9961D" w14:textId="307BE3EB" w:rsidR="00D2462E" w:rsidRDefault="00D2462E" w:rsidP="00D2462E">
      <w:pPr>
        <w:pStyle w:val="ListParagraph"/>
        <w:numPr>
          <w:ilvl w:val="0"/>
          <w:numId w:val="22"/>
        </w:numPr>
        <w:rPr>
          <w:rStyle w:val="Strong"/>
          <w:rFonts w:cstheme="minorHAnsi"/>
          <w:b w:val="0"/>
          <w:bCs w:val="0"/>
          <w:color w:val="444444"/>
          <w:szCs w:val="24"/>
          <w:shd w:val="clear" w:color="auto" w:fill="FFFFFF"/>
        </w:rPr>
      </w:pPr>
      <w:r w:rsidRPr="008B6753">
        <w:rPr>
          <w:rStyle w:val="Strong"/>
          <w:rFonts w:cstheme="minorHAnsi"/>
          <w:color w:val="444444"/>
          <w:szCs w:val="24"/>
          <w:shd w:val="clear" w:color="auto" w:fill="FFFFFF"/>
        </w:rPr>
        <w:t>Curriculum</w:t>
      </w:r>
      <w:r>
        <w:rPr>
          <w:rStyle w:val="Strong"/>
          <w:rFonts w:cstheme="minorHAnsi"/>
          <w:b w:val="0"/>
          <w:bCs w:val="0"/>
          <w:color w:val="444444"/>
          <w:szCs w:val="24"/>
          <w:shd w:val="clear" w:color="auto" w:fill="FFFFFF"/>
        </w:rPr>
        <w:t xml:space="preserve"> – </w:t>
      </w:r>
      <w:r w:rsidR="00B87553">
        <w:rPr>
          <w:rStyle w:val="Strong"/>
          <w:rFonts w:cstheme="minorHAnsi"/>
          <w:b w:val="0"/>
          <w:bCs w:val="0"/>
          <w:color w:val="444444"/>
          <w:szCs w:val="24"/>
          <w:shd w:val="clear" w:color="auto" w:fill="FFFFFF"/>
        </w:rPr>
        <w:t>a</w:t>
      </w:r>
      <w:r w:rsidR="008048B6">
        <w:rPr>
          <w:rStyle w:val="Strong"/>
          <w:rFonts w:cstheme="minorHAnsi"/>
          <w:b w:val="0"/>
          <w:bCs w:val="0"/>
          <w:color w:val="444444"/>
          <w:szCs w:val="24"/>
          <w:shd w:val="clear" w:color="auto" w:fill="FFFFFF"/>
        </w:rPr>
        <w:t xml:space="preserve">n overview of our </w:t>
      </w:r>
      <w:r w:rsidR="0067155D">
        <w:rPr>
          <w:rStyle w:val="Strong"/>
          <w:rFonts w:cstheme="minorHAnsi"/>
          <w:b w:val="0"/>
          <w:bCs w:val="0"/>
          <w:color w:val="444444"/>
          <w:szCs w:val="24"/>
          <w:shd w:val="clear" w:color="auto" w:fill="FFFFFF"/>
        </w:rPr>
        <w:t xml:space="preserve">exciting </w:t>
      </w:r>
      <w:r w:rsidR="00B87553">
        <w:rPr>
          <w:rStyle w:val="Strong"/>
          <w:rFonts w:cstheme="minorHAnsi"/>
          <w:b w:val="0"/>
          <w:bCs w:val="0"/>
          <w:color w:val="444444"/>
          <w:szCs w:val="24"/>
          <w:shd w:val="clear" w:color="auto" w:fill="FFFFFF"/>
        </w:rPr>
        <w:t>provision.</w:t>
      </w:r>
    </w:p>
    <w:p w14:paraId="55FEA4AA" w14:textId="17DB1572" w:rsidR="00F7334F" w:rsidRDefault="00D54A72" w:rsidP="00F7334F">
      <w:pPr>
        <w:pStyle w:val="ListParagraph"/>
        <w:numPr>
          <w:ilvl w:val="0"/>
          <w:numId w:val="22"/>
        </w:numPr>
        <w:rPr>
          <w:rStyle w:val="Strong"/>
          <w:rFonts w:cstheme="minorHAnsi"/>
          <w:b w:val="0"/>
          <w:bCs w:val="0"/>
          <w:color w:val="444444"/>
          <w:szCs w:val="24"/>
          <w:shd w:val="clear" w:color="auto" w:fill="FFFFFF"/>
        </w:rPr>
      </w:pPr>
      <w:r>
        <w:rPr>
          <w:rStyle w:val="Strong"/>
          <w:rFonts w:cstheme="minorHAnsi"/>
          <w:color w:val="444444"/>
          <w:szCs w:val="24"/>
          <w:shd w:val="clear" w:color="auto" w:fill="FFFFFF"/>
        </w:rPr>
        <w:t xml:space="preserve">Inclusion and </w:t>
      </w:r>
      <w:r w:rsidR="00B35DDD" w:rsidRPr="00B35DDD">
        <w:rPr>
          <w:rStyle w:val="Strong"/>
          <w:rFonts w:cstheme="minorHAnsi"/>
          <w:color w:val="444444"/>
          <w:szCs w:val="24"/>
          <w:shd w:val="clear" w:color="auto" w:fill="FFFFFF"/>
        </w:rPr>
        <w:t>SEND</w:t>
      </w:r>
      <w:r w:rsidR="00B35DDD">
        <w:rPr>
          <w:rStyle w:val="Strong"/>
          <w:rFonts w:cstheme="minorHAnsi"/>
          <w:b w:val="0"/>
          <w:bCs w:val="0"/>
          <w:color w:val="444444"/>
          <w:szCs w:val="24"/>
          <w:shd w:val="clear" w:color="auto" w:fill="FFFFFF"/>
        </w:rPr>
        <w:t xml:space="preserve"> </w:t>
      </w:r>
      <w:r w:rsidR="00CF60EF">
        <w:rPr>
          <w:rStyle w:val="Strong"/>
          <w:rFonts w:cstheme="minorHAnsi"/>
          <w:b w:val="0"/>
          <w:bCs w:val="0"/>
          <w:color w:val="444444"/>
          <w:szCs w:val="24"/>
          <w:shd w:val="clear" w:color="auto" w:fill="FFFFFF"/>
        </w:rPr>
        <w:t>–</w:t>
      </w:r>
      <w:r w:rsidR="00B35DDD">
        <w:rPr>
          <w:rStyle w:val="Strong"/>
          <w:rFonts w:cstheme="minorHAnsi"/>
          <w:b w:val="0"/>
          <w:bCs w:val="0"/>
          <w:color w:val="444444"/>
          <w:szCs w:val="24"/>
          <w:shd w:val="clear" w:color="auto" w:fill="FFFFFF"/>
        </w:rPr>
        <w:t xml:space="preserve"> </w:t>
      </w:r>
      <w:r w:rsidR="00B87553">
        <w:rPr>
          <w:rStyle w:val="Strong"/>
          <w:rFonts w:cstheme="minorHAnsi"/>
          <w:b w:val="0"/>
          <w:bCs w:val="0"/>
          <w:color w:val="444444"/>
          <w:szCs w:val="24"/>
          <w:shd w:val="clear" w:color="auto" w:fill="FFFFFF"/>
        </w:rPr>
        <w:t>e</w:t>
      </w:r>
      <w:r w:rsidR="00CF60EF">
        <w:rPr>
          <w:rStyle w:val="Strong"/>
          <w:rFonts w:cstheme="minorHAnsi"/>
          <w:b w:val="0"/>
          <w:bCs w:val="0"/>
          <w:color w:val="444444"/>
          <w:szCs w:val="24"/>
          <w:shd w:val="clear" w:color="auto" w:fill="FFFFFF"/>
        </w:rPr>
        <w:t xml:space="preserve">xcellent </w:t>
      </w:r>
      <w:r w:rsidR="00B87553">
        <w:rPr>
          <w:rStyle w:val="Strong"/>
          <w:rFonts w:cstheme="minorHAnsi"/>
          <w:b w:val="0"/>
          <w:bCs w:val="0"/>
          <w:color w:val="444444"/>
          <w:szCs w:val="24"/>
          <w:shd w:val="clear" w:color="auto" w:fill="FFFFFF"/>
        </w:rPr>
        <w:t>teaching in two</w:t>
      </w:r>
      <w:r w:rsidR="00CF60EF">
        <w:rPr>
          <w:rStyle w:val="Strong"/>
          <w:rFonts w:cstheme="minorHAnsi"/>
          <w:b w:val="0"/>
          <w:bCs w:val="0"/>
          <w:color w:val="444444"/>
          <w:szCs w:val="24"/>
          <w:shd w:val="clear" w:color="auto" w:fill="FFFFFF"/>
        </w:rPr>
        <w:t xml:space="preserve"> inclusive </w:t>
      </w:r>
      <w:r w:rsidR="00B87553">
        <w:rPr>
          <w:rStyle w:val="Strong"/>
          <w:rFonts w:cstheme="minorHAnsi"/>
          <w:b w:val="0"/>
          <w:bCs w:val="0"/>
          <w:color w:val="444444"/>
          <w:szCs w:val="24"/>
          <w:shd w:val="clear" w:color="auto" w:fill="FFFFFF"/>
        </w:rPr>
        <w:t xml:space="preserve">specialist </w:t>
      </w:r>
      <w:r w:rsidR="00CF60EF">
        <w:rPr>
          <w:rStyle w:val="Strong"/>
          <w:rFonts w:cstheme="minorHAnsi"/>
          <w:b w:val="0"/>
          <w:bCs w:val="0"/>
          <w:color w:val="444444"/>
          <w:szCs w:val="24"/>
          <w:shd w:val="clear" w:color="auto" w:fill="FFFFFF"/>
        </w:rPr>
        <w:t>classroom</w:t>
      </w:r>
      <w:r w:rsidR="00B87553">
        <w:rPr>
          <w:rStyle w:val="Strong"/>
          <w:rFonts w:cstheme="minorHAnsi"/>
          <w:b w:val="0"/>
          <w:bCs w:val="0"/>
          <w:color w:val="444444"/>
          <w:szCs w:val="24"/>
          <w:shd w:val="clear" w:color="auto" w:fill="FFFFFF"/>
        </w:rPr>
        <w:t>s</w:t>
      </w:r>
      <w:r w:rsidR="005B20AA">
        <w:rPr>
          <w:rStyle w:val="Strong"/>
          <w:rFonts w:cstheme="minorHAnsi"/>
          <w:b w:val="0"/>
          <w:bCs w:val="0"/>
          <w:color w:val="444444"/>
          <w:szCs w:val="24"/>
          <w:shd w:val="clear" w:color="auto" w:fill="FFFFFF"/>
        </w:rPr>
        <w:t>, together with outreach support from Phoenix</w:t>
      </w:r>
      <w:r w:rsidR="001B46C6">
        <w:rPr>
          <w:rStyle w:val="Strong"/>
          <w:rFonts w:cstheme="minorHAnsi"/>
          <w:b w:val="0"/>
          <w:bCs w:val="0"/>
          <w:color w:val="444444"/>
          <w:szCs w:val="24"/>
          <w:shd w:val="clear" w:color="auto" w:fill="FFFFFF"/>
        </w:rPr>
        <w:t xml:space="preserve"> Specialist School</w:t>
      </w:r>
      <w:r w:rsidR="00B87553">
        <w:rPr>
          <w:rStyle w:val="Strong"/>
          <w:rFonts w:cstheme="minorHAnsi"/>
          <w:b w:val="0"/>
          <w:bCs w:val="0"/>
          <w:color w:val="444444"/>
          <w:szCs w:val="24"/>
          <w:shd w:val="clear" w:color="auto" w:fill="FFFFFF"/>
        </w:rPr>
        <w:t>.</w:t>
      </w:r>
    </w:p>
    <w:p w14:paraId="24FFFE87" w14:textId="42C367A8" w:rsidR="00F7334F" w:rsidRDefault="00F7334F" w:rsidP="00F7334F">
      <w:pPr>
        <w:pStyle w:val="ListParagraph"/>
        <w:numPr>
          <w:ilvl w:val="0"/>
          <w:numId w:val="22"/>
        </w:numPr>
        <w:rPr>
          <w:rStyle w:val="Strong"/>
          <w:rFonts w:cstheme="minorHAnsi"/>
          <w:b w:val="0"/>
          <w:bCs w:val="0"/>
          <w:color w:val="444444"/>
          <w:szCs w:val="24"/>
          <w:shd w:val="clear" w:color="auto" w:fill="FFFFFF"/>
        </w:rPr>
      </w:pPr>
      <w:r w:rsidRPr="008B6753">
        <w:rPr>
          <w:rStyle w:val="Strong"/>
          <w:rFonts w:cstheme="minorHAnsi"/>
          <w:color w:val="444444"/>
          <w:szCs w:val="24"/>
          <w:shd w:val="clear" w:color="auto" w:fill="FFFFFF"/>
        </w:rPr>
        <w:t>Safeguarding</w:t>
      </w:r>
      <w:r>
        <w:rPr>
          <w:rStyle w:val="Strong"/>
          <w:rFonts w:cstheme="minorHAnsi"/>
          <w:b w:val="0"/>
          <w:bCs w:val="0"/>
          <w:color w:val="444444"/>
          <w:szCs w:val="24"/>
          <w:shd w:val="clear" w:color="auto" w:fill="FFFFFF"/>
        </w:rPr>
        <w:t xml:space="preserve"> – </w:t>
      </w:r>
      <w:r w:rsidR="00BD6936">
        <w:rPr>
          <w:rStyle w:val="Strong"/>
          <w:rFonts w:cstheme="minorHAnsi"/>
          <w:b w:val="0"/>
          <w:bCs w:val="0"/>
          <w:color w:val="444444"/>
          <w:szCs w:val="24"/>
          <w:shd w:val="clear" w:color="auto" w:fill="FFFFFF"/>
        </w:rPr>
        <w:t>safeguarding</w:t>
      </w:r>
      <w:r w:rsidR="00B33C59">
        <w:rPr>
          <w:rStyle w:val="Strong"/>
          <w:rFonts w:cstheme="minorHAnsi"/>
          <w:b w:val="0"/>
          <w:bCs w:val="0"/>
          <w:color w:val="444444"/>
          <w:szCs w:val="24"/>
          <w:shd w:val="clear" w:color="auto" w:fill="FFFFFF"/>
        </w:rPr>
        <w:t xml:space="preserve"> and wellbeing of children is always our </w:t>
      </w:r>
      <w:proofErr w:type="gramStart"/>
      <w:r w:rsidR="00B33C59">
        <w:rPr>
          <w:rStyle w:val="Strong"/>
          <w:rFonts w:cstheme="minorHAnsi"/>
          <w:b w:val="0"/>
          <w:bCs w:val="0"/>
          <w:color w:val="444444"/>
          <w:szCs w:val="24"/>
          <w:shd w:val="clear" w:color="auto" w:fill="FFFFFF"/>
        </w:rPr>
        <w:t>first priority</w:t>
      </w:r>
      <w:proofErr w:type="gramEnd"/>
      <w:r w:rsidR="00B87553">
        <w:rPr>
          <w:rStyle w:val="Strong"/>
          <w:rFonts w:cstheme="minorHAnsi"/>
          <w:b w:val="0"/>
          <w:bCs w:val="0"/>
          <w:color w:val="444444"/>
          <w:szCs w:val="24"/>
          <w:shd w:val="clear" w:color="auto" w:fill="FFFFFF"/>
        </w:rPr>
        <w:t>.</w:t>
      </w:r>
    </w:p>
    <w:p w14:paraId="690EEB8B" w14:textId="0AA08CF7" w:rsidR="00F7334F" w:rsidRDefault="00762EEE" w:rsidP="00F7334F">
      <w:pPr>
        <w:pStyle w:val="ListParagraph"/>
        <w:numPr>
          <w:ilvl w:val="0"/>
          <w:numId w:val="22"/>
        </w:numPr>
        <w:rPr>
          <w:rStyle w:val="Strong"/>
          <w:rFonts w:cstheme="minorHAnsi"/>
          <w:b w:val="0"/>
          <w:bCs w:val="0"/>
          <w:color w:val="444444"/>
          <w:szCs w:val="24"/>
          <w:shd w:val="clear" w:color="auto" w:fill="FFFFFF"/>
        </w:rPr>
      </w:pPr>
      <w:r>
        <w:rPr>
          <w:rStyle w:val="Strong"/>
          <w:rFonts w:cstheme="minorHAnsi"/>
          <w:color w:val="444444"/>
          <w:szCs w:val="24"/>
          <w:shd w:val="clear" w:color="auto" w:fill="FFFFFF"/>
        </w:rPr>
        <w:t>Personal Development</w:t>
      </w:r>
      <w:r w:rsidR="004151E0">
        <w:rPr>
          <w:rStyle w:val="Strong"/>
          <w:rFonts w:cstheme="minorHAnsi"/>
          <w:color w:val="444444"/>
          <w:szCs w:val="24"/>
          <w:shd w:val="clear" w:color="auto" w:fill="FFFFFF"/>
        </w:rPr>
        <w:t xml:space="preserve"> </w:t>
      </w:r>
      <w:r w:rsidR="00F7334F">
        <w:rPr>
          <w:rStyle w:val="Strong"/>
          <w:rFonts w:cstheme="minorHAnsi"/>
          <w:b w:val="0"/>
          <w:bCs w:val="0"/>
          <w:color w:val="444444"/>
          <w:szCs w:val="24"/>
          <w:shd w:val="clear" w:color="auto" w:fill="FFFFFF"/>
        </w:rPr>
        <w:t xml:space="preserve">– </w:t>
      </w:r>
      <w:r w:rsidR="00DE3EE6">
        <w:rPr>
          <w:rStyle w:val="Strong"/>
          <w:rFonts w:cstheme="minorHAnsi"/>
          <w:b w:val="0"/>
          <w:bCs w:val="0"/>
          <w:color w:val="444444"/>
          <w:szCs w:val="24"/>
          <w:shd w:val="clear" w:color="auto" w:fill="FFFFFF"/>
        </w:rPr>
        <w:t xml:space="preserve">preparation </w:t>
      </w:r>
      <w:r w:rsidR="0040631A">
        <w:rPr>
          <w:rStyle w:val="Strong"/>
          <w:rFonts w:cstheme="minorHAnsi"/>
          <w:b w:val="0"/>
          <w:bCs w:val="0"/>
          <w:color w:val="444444"/>
          <w:szCs w:val="24"/>
          <w:shd w:val="clear" w:color="auto" w:fill="FFFFFF"/>
        </w:rPr>
        <w:t xml:space="preserve">for the opportunities, responsibilities, </w:t>
      </w:r>
      <w:r w:rsidR="00F464C2">
        <w:rPr>
          <w:rStyle w:val="Strong"/>
          <w:rFonts w:cstheme="minorHAnsi"/>
          <w:b w:val="0"/>
          <w:bCs w:val="0"/>
          <w:color w:val="444444"/>
          <w:szCs w:val="24"/>
          <w:shd w:val="clear" w:color="auto" w:fill="FFFFFF"/>
        </w:rPr>
        <w:t>challenges and experiences of life in a modern society.</w:t>
      </w:r>
    </w:p>
    <w:p w14:paraId="6BFF2AE9" w14:textId="43DC880B" w:rsidR="006B1B93" w:rsidRPr="00E22894" w:rsidRDefault="006B1B93" w:rsidP="00F7334F">
      <w:pPr>
        <w:pStyle w:val="ListParagraph"/>
        <w:numPr>
          <w:ilvl w:val="0"/>
          <w:numId w:val="22"/>
        </w:numPr>
        <w:rPr>
          <w:rStyle w:val="Strong"/>
          <w:rFonts w:cstheme="minorHAnsi"/>
          <w:b w:val="0"/>
          <w:bCs w:val="0"/>
          <w:color w:val="444444"/>
          <w:szCs w:val="24"/>
          <w:shd w:val="clear" w:color="auto" w:fill="FFFFFF"/>
        </w:rPr>
      </w:pPr>
      <w:r>
        <w:rPr>
          <w:rStyle w:val="Strong"/>
          <w:rFonts w:cstheme="minorHAnsi"/>
          <w:color w:val="444444"/>
          <w:szCs w:val="24"/>
          <w:shd w:val="clear" w:color="auto" w:fill="FFFFFF"/>
        </w:rPr>
        <w:t>Wrap</w:t>
      </w:r>
      <w:r w:rsidRPr="006B1B93">
        <w:rPr>
          <w:rStyle w:val="Strong"/>
          <w:rFonts w:cstheme="minorHAnsi"/>
          <w:color w:val="444444"/>
          <w:szCs w:val="24"/>
          <w:shd w:val="clear" w:color="auto" w:fill="FFFFFF"/>
        </w:rPr>
        <w:t>-around Childcare and clubs</w:t>
      </w:r>
      <w:r>
        <w:rPr>
          <w:rStyle w:val="Strong"/>
          <w:rFonts w:cstheme="minorHAnsi"/>
          <w:color w:val="444444"/>
          <w:szCs w:val="24"/>
          <w:shd w:val="clear" w:color="auto" w:fill="FFFFFF"/>
        </w:rPr>
        <w:t xml:space="preserve"> </w:t>
      </w:r>
      <w:r w:rsidR="00F67251">
        <w:rPr>
          <w:rStyle w:val="Strong"/>
          <w:rFonts w:cstheme="minorHAnsi"/>
          <w:color w:val="444444"/>
          <w:szCs w:val="24"/>
          <w:shd w:val="clear" w:color="auto" w:fill="FFFFFF"/>
        </w:rPr>
        <w:t>–</w:t>
      </w:r>
      <w:r>
        <w:rPr>
          <w:rStyle w:val="Strong"/>
          <w:rFonts w:cstheme="minorHAnsi"/>
          <w:color w:val="444444"/>
          <w:szCs w:val="24"/>
          <w:shd w:val="clear" w:color="auto" w:fill="FFFFFF"/>
        </w:rPr>
        <w:t xml:space="preserve"> </w:t>
      </w:r>
      <w:r w:rsidR="00B87553">
        <w:rPr>
          <w:rStyle w:val="Strong"/>
          <w:rFonts w:cstheme="minorHAnsi"/>
          <w:b w:val="0"/>
          <w:color w:val="444444"/>
          <w:szCs w:val="24"/>
          <w:shd w:val="clear" w:color="auto" w:fill="FFFFFF"/>
        </w:rPr>
        <w:t>a</w:t>
      </w:r>
      <w:r w:rsidR="00B87553" w:rsidRPr="00B87553">
        <w:rPr>
          <w:rStyle w:val="Strong"/>
          <w:rFonts w:cstheme="minorHAnsi"/>
          <w:b w:val="0"/>
          <w:color w:val="444444"/>
          <w:szCs w:val="24"/>
          <w:shd w:val="clear" w:color="auto" w:fill="FFFFFF"/>
        </w:rPr>
        <w:t xml:space="preserve"> free</w:t>
      </w:r>
      <w:r w:rsidR="00B87553">
        <w:rPr>
          <w:rStyle w:val="Strong"/>
          <w:rFonts w:cstheme="minorHAnsi"/>
          <w:color w:val="444444"/>
          <w:szCs w:val="24"/>
          <w:shd w:val="clear" w:color="auto" w:fill="FFFFFF"/>
        </w:rPr>
        <w:t xml:space="preserve"> </w:t>
      </w:r>
      <w:r w:rsidR="00B87553">
        <w:rPr>
          <w:rStyle w:val="Strong"/>
          <w:rFonts w:cstheme="minorHAnsi"/>
          <w:b w:val="0"/>
          <w:bCs w:val="0"/>
          <w:color w:val="444444"/>
          <w:szCs w:val="24"/>
          <w:shd w:val="clear" w:color="auto" w:fill="FFFFFF"/>
        </w:rPr>
        <w:t>b</w:t>
      </w:r>
      <w:r w:rsidR="00F67251">
        <w:rPr>
          <w:rStyle w:val="Strong"/>
          <w:rFonts w:cstheme="minorHAnsi"/>
          <w:b w:val="0"/>
          <w:bCs w:val="0"/>
          <w:color w:val="444444"/>
          <w:szCs w:val="24"/>
          <w:shd w:val="clear" w:color="auto" w:fill="FFFFFF"/>
        </w:rPr>
        <w:t xml:space="preserve">reakfast club from 8am </w:t>
      </w:r>
      <w:r w:rsidR="00D05F8A">
        <w:rPr>
          <w:rStyle w:val="Strong"/>
          <w:rFonts w:cstheme="minorHAnsi"/>
          <w:b w:val="0"/>
          <w:bCs w:val="0"/>
          <w:color w:val="444444"/>
          <w:szCs w:val="24"/>
          <w:shd w:val="clear" w:color="auto" w:fill="FFFFFF"/>
        </w:rPr>
        <w:t>and after school clubs from Tuesday to Thursday.</w:t>
      </w:r>
    </w:p>
    <w:p w14:paraId="4F506085" w14:textId="5D124C0C" w:rsidR="00F7334F" w:rsidRPr="00E22894" w:rsidRDefault="00F7334F" w:rsidP="00F7334F">
      <w:pPr>
        <w:pStyle w:val="ListParagraph"/>
        <w:numPr>
          <w:ilvl w:val="0"/>
          <w:numId w:val="22"/>
        </w:numPr>
        <w:rPr>
          <w:rStyle w:val="Strong"/>
          <w:rFonts w:cstheme="minorHAnsi"/>
          <w:b w:val="0"/>
          <w:bCs w:val="0"/>
          <w:color w:val="444444"/>
          <w:szCs w:val="24"/>
          <w:shd w:val="clear" w:color="auto" w:fill="FFFFFF"/>
        </w:rPr>
      </w:pPr>
      <w:r w:rsidRPr="00E22894">
        <w:rPr>
          <w:rStyle w:val="Strong"/>
          <w:rFonts w:cstheme="minorHAnsi"/>
          <w:color w:val="444444"/>
          <w:szCs w:val="24"/>
          <w:shd w:val="clear" w:color="auto" w:fill="FFFFFF"/>
        </w:rPr>
        <w:t>Results</w:t>
      </w:r>
      <w:r w:rsidRPr="00E22894">
        <w:rPr>
          <w:rStyle w:val="Strong"/>
          <w:rFonts w:cstheme="minorHAnsi"/>
          <w:b w:val="0"/>
          <w:bCs w:val="0"/>
          <w:color w:val="444444"/>
          <w:szCs w:val="24"/>
          <w:shd w:val="clear" w:color="auto" w:fill="FFFFFF"/>
        </w:rPr>
        <w:t xml:space="preserve"> – </w:t>
      </w:r>
      <w:r w:rsidR="000252A5">
        <w:rPr>
          <w:rStyle w:val="Strong"/>
          <w:rFonts w:cstheme="minorHAnsi"/>
          <w:b w:val="0"/>
          <w:bCs w:val="0"/>
          <w:color w:val="444444"/>
          <w:szCs w:val="24"/>
          <w:shd w:val="clear" w:color="auto" w:fill="FFFFFF"/>
        </w:rPr>
        <w:t xml:space="preserve">2024 KS2 </w:t>
      </w:r>
      <w:r w:rsidR="00B87553">
        <w:rPr>
          <w:rStyle w:val="Strong"/>
          <w:rFonts w:cstheme="minorHAnsi"/>
          <w:b w:val="0"/>
          <w:bCs w:val="0"/>
          <w:color w:val="444444"/>
          <w:szCs w:val="24"/>
          <w:shd w:val="clear" w:color="auto" w:fill="FFFFFF"/>
        </w:rPr>
        <w:t xml:space="preserve">SATs were </w:t>
      </w:r>
      <w:r w:rsidR="001E3204">
        <w:rPr>
          <w:rStyle w:val="Strong"/>
          <w:rFonts w:cstheme="minorHAnsi"/>
          <w:b w:val="0"/>
          <w:bCs w:val="0"/>
          <w:color w:val="444444"/>
          <w:szCs w:val="24"/>
          <w:shd w:val="clear" w:color="auto" w:fill="FFFFFF"/>
        </w:rPr>
        <w:t>well above national average</w:t>
      </w:r>
    </w:p>
    <w:p w14:paraId="124A8553" w14:textId="192A4211" w:rsidR="00F7334F" w:rsidRPr="00E22894" w:rsidRDefault="00F7334F" w:rsidP="00F7334F">
      <w:pPr>
        <w:pStyle w:val="ListParagraph"/>
        <w:numPr>
          <w:ilvl w:val="0"/>
          <w:numId w:val="22"/>
        </w:numPr>
        <w:rPr>
          <w:rStyle w:val="Strong"/>
          <w:rFonts w:cstheme="minorHAnsi"/>
          <w:b w:val="0"/>
          <w:bCs w:val="0"/>
          <w:color w:val="444444"/>
          <w:szCs w:val="24"/>
          <w:shd w:val="clear" w:color="auto" w:fill="FFFFFF"/>
        </w:rPr>
      </w:pPr>
      <w:r w:rsidRPr="00E22894">
        <w:rPr>
          <w:rStyle w:val="Strong"/>
          <w:rFonts w:cstheme="minorHAnsi"/>
          <w:color w:val="444444"/>
          <w:szCs w:val="24"/>
          <w:shd w:val="clear" w:color="auto" w:fill="FFFFFF"/>
        </w:rPr>
        <w:t>Ofsted</w:t>
      </w:r>
      <w:r w:rsidRPr="00E22894">
        <w:rPr>
          <w:rStyle w:val="Strong"/>
          <w:rFonts w:cstheme="minorHAnsi"/>
          <w:b w:val="0"/>
          <w:bCs w:val="0"/>
          <w:color w:val="444444"/>
          <w:szCs w:val="24"/>
          <w:shd w:val="clear" w:color="auto" w:fill="FFFFFF"/>
        </w:rPr>
        <w:t xml:space="preserve"> – </w:t>
      </w:r>
      <w:r w:rsidR="00630E90">
        <w:rPr>
          <w:rStyle w:val="Strong"/>
          <w:rFonts w:cstheme="minorHAnsi"/>
          <w:b w:val="0"/>
          <w:bCs w:val="0"/>
          <w:color w:val="444444"/>
          <w:szCs w:val="24"/>
          <w:shd w:val="clear" w:color="auto" w:fill="FFFFFF"/>
        </w:rPr>
        <w:t>Ma</w:t>
      </w:r>
      <w:r w:rsidR="00773E2E">
        <w:rPr>
          <w:rStyle w:val="Strong"/>
          <w:rFonts w:cstheme="minorHAnsi"/>
          <w:b w:val="0"/>
          <w:bCs w:val="0"/>
          <w:color w:val="444444"/>
          <w:szCs w:val="24"/>
          <w:shd w:val="clear" w:color="auto" w:fill="FFFFFF"/>
        </w:rPr>
        <w:t xml:space="preserve">y </w:t>
      </w:r>
      <w:r w:rsidR="00630E90">
        <w:rPr>
          <w:rStyle w:val="Strong"/>
          <w:rFonts w:cstheme="minorHAnsi"/>
          <w:b w:val="0"/>
          <w:bCs w:val="0"/>
          <w:color w:val="444444"/>
          <w:szCs w:val="24"/>
          <w:shd w:val="clear" w:color="auto" w:fill="FFFFFF"/>
        </w:rPr>
        <w:t>2023</w:t>
      </w:r>
      <w:r w:rsidR="00B87553">
        <w:rPr>
          <w:rStyle w:val="Strong"/>
          <w:rFonts w:cstheme="minorHAnsi"/>
          <w:b w:val="0"/>
          <w:bCs w:val="0"/>
          <w:color w:val="444444"/>
          <w:szCs w:val="24"/>
          <w:shd w:val="clear" w:color="auto" w:fill="FFFFFF"/>
        </w:rPr>
        <w:t xml:space="preserve"> found us to be a </w:t>
      </w:r>
      <w:proofErr w:type="gramStart"/>
      <w:r w:rsidR="00B87553">
        <w:rPr>
          <w:rStyle w:val="Strong"/>
          <w:rFonts w:cstheme="minorHAnsi"/>
          <w:b w:val="0"/>
          <w:bCs w:val="0"/>
          <w:color w:val="444444"/>
          <w:szCs w:val="24"/>
          <w:shd w:val="clear" w:color="auto" w:fill="FFFFFF"/>
        </w:rPr>
        <w:t>Good</w:t>
      </w:r>
      <w:proofErr w:type="gramEnd"/>
      <w:r w:rsidR="00B87553">
        <w:rPr>
          <w:rStyle w:val="Strong"/>
          <w:rFonts w:cstheme="minorHAnsi"/>
          <w:b w:val="0"/>
          <w:bCs w:val="0"/>
          <w:color w:val="444444"/>
          <w:szCs w:val="24"/>
          <w:shd w:val="clear" w:color="auto" w:fill="FFFFFF"/>
        </w:rPr>
        <w:t xml:space="preserve"> school during our first inspection </w:t>
      </w:r>
    </w:p>
    <w:p w14:paraId="4FE98051" w14:textId="77777777" w:rsidR="00F7334F" w:rsidRPr="00E22894" w:rsidRDefault="00F7334F" w:rsidP="00F7334F">
      <w:pPr>
        <w:pStyle w:val="ListParagraph"/>
        <w:numPr>
          <w:ilvl w:val="0"/>
          <w:numId w:val="22"/>
        </w:numPr>
        <w:rPr>
          <w:rStyle w:val="Strong"/>
          <w:rFonts w:cstheme="minorHAnsi"/>
          <w:b w:val="0"/>
          <w:bCs w:val="0"/>
          <w:color w:val="444444"/>
          <w:szCs w:val="24"/>
          <w:shd w:val="clear" w:color="auto" w:fill="FFFFFF"/>
        </w:rPr>
      </w:pPr>
      <w:r w:rsidRPr="00E22894">
        <w:rPr>
          <w:rStyle w:val="Strong"/>
          <w:rFonts w:cstheme="minorHAnsi"/>
          <w:color w:val="444444"/>
          <w:szCs w:val="24"/>
          <w:shd w:val="clear" w:color="auto" w:fill="FFFFFF"/>
        </w:rPr>
        <w:t>Staff</w:t>
      </w:r>
      <w:r w:rsidRPr="00E22894">
        <w:rPr>
          <w:rStyle w:val="Strong"/>
          <w:rFonts w:cstheme="minorHAnsi"/>
          <w:b w:val="0"/>
          <w:bCs w:val="0"/>
          <w:color w:val="444444"/>
          <w:szCs w:val="24"/>
          <w:shd w:val="clear" w:color="auto" w:fill="FFFFFF"/>
        </w:rPr>
        <w:t xml:space="preserve"> – a talented and stable team </w:t>
      </w:r>
    </w:p>
    <w:p w14:paraId="4B43833A" w14:textId="4967C207" w:rsidR="00F7334F" w:rsidRDefault="00F7334F" w:rsidP="00F7334F">
      <w:pPr>
        <w:rPr>
          <w:rStyle w:val="Strong"/>
          <w:rFonts w:cstheme="minorHAnsi"/>
          <w:b w:val="0"/>
          <w:bCs w:val="0"/>
          <w:color w:val="444444"/>
          <w:szCs w:val="24"/>
          <w:shd w:val="clear" w:color="auto" w:fill="FFFFFF"/>
        </w:rPr>
      </w:pPr>
      <w:r>
        <w:rPr>
          <w:rStyle w:val="Strong"/>
          <w:rFonts w:cstheme="minorHAnsi"/>
          <w:b w:val="0"/>
          <w:bCs w:val="0"/>
          <w:color w:val="444444"/>
          <w:szCs w:val="24"/>
          <w:shd w:val="clear" w:color="auto" w:fill="FFFFFF"/>
        </w:rPr>
        <w:t xml:space="preserve">Our website can be found </w:t>
      </w:r>
      <w:r w:rsidR="002540A8">
        <w:rPr>
          <w:rStyle w:val="Strong"/>
          <w:rFonts w:cstheme="minorHAnsi"/>
          <w:b w:val="0"/>
          <w:bCs w:val="0"/>
          <w:color w:val="444444"/>
          <w:szCs w:val="24"/>
          <w:shd w:val="clear" w:color="auto" w:fill="FFFFFF"/>
        </w:rPr>
        <w:t xml:space="preserve">here </w:t>
      </w:r>
      <w:r>
        <w:rPr>
          <w:rStyle w:val="Strong"/>
          <w:rFonts w:cstheme="minorHAnsi"/>
          <w:b w:val="0"/>
          <w:bCs w:val="0"/>
          <w:color w:val="444444"/>
          <w:szCs w:val="24"/>
          <w:shd w:val="clear" w:color="auto" w:fill="FFFFFF"/>
        </w:rPr>
        <w:t xml:space="preserve">at </w:t>
      </w:r>
      <w:hyperlink r:id="rId15" w:history="1">
        <w:r w:rsidR="002230DC" w:rsidRPr="002230DC">
          <w:rPr>
            <w:rStyle w:val="Hyperlink"/>
          </w:rPr>
          <w:t>https://www.stepneypark.towerhamlets.sch.uk/</w:t>
        </w:r>
      </w:hyperlink>
    </w:p>
    <w:p w14:paraId="38683782" w14:textId="15DB9F64" w:rsidR="00F7334F" w:rsidRDefault="00F7334F" w:rsidP="00F7334F">
      <w:pPr>
        <w:rPr>
          <w:rStyle w:val="Strong"/>
          <w:rFonts w:cstheme="minorHAnsi"/>
          <w:b w:val="0"/>
          <w:bCs w:val="0"/>
          <w:color w:val="444444"/>
          <w:szCs w:val="24"/>
          <w:shd w:val="clear" w:color="auto" w:fill="FFFFFF"/>
        </w:rPr>
      </w:pPr>
      <w:r>
        <w:rPr>
          <w:rStyle w:val="Strong"/>
          <w:rFonts w:cstheme="minorHAnsi"/>
          <w:b w:val="0"/>
          <w:bCs w:val="0"/>
          <w:color w:val="444444"/>
          <w:szCs w:val="24"/>
          <w:shd w:val="clear" w:color="auto" w:fill="FFFFFF"/>
        </w:rPr>
        <w:t xml:space="preserve">There are some other things you </w:t>
      </w:r>
      <w:r w:rsidR="002540A8">
        <w:rPr>
          <w:rStyle w:val="Strong"/>
          <w:rFonts w:cstheme="minorHAnsi"/>
          <w:b w:val="0"/>
          <w:bCs w:val="0"/>
          <w:color w:val="444444"/>
          <w:szCs w:val="24"/>
          <w:shd w:val="clear" w:color="auto" w:fill="FFFFFF"/>
        </w:rPr>
        <w:t>may like to</w:t>
      </w:r>
      <w:r>
        <w:rPr>
          <w:rStyle w:val="Strong"/>
          <w:rFonts w:cstheme="minorHAnsi"/>
          <w:b w:val="0"/>
          <w:bCs w:val="0"/>
          <w:color w:val="444444"/>
          <w:szCs w:val="24"/>
          <w:shd w:val="clear" w:color="auto" w:fill="FFFFFF"/>
        </w:rPr>
        <w:t xml:space="preserve"> </w:t>
      </w:r>
      <w:r w:rsidR="00B30673">
        <w:rPr>
          <w:rStyle w:val="Strong"/>
          <w:rFonts w:cstheme="minorHAnsi"/>
          <w:b w:val="0"/>
          <w:bCs w:val="0"/>
          <w:color w:val="444444"/>
          <w:szCs w:val="24"/>
          <w:shd w:val="clear" w:color="auto" w:fill="FFFFFF"/>
        </w:rPr>
        <w:t xml:space="preserve">know </w:t>
      </w:r>
      <w:r>
        <w:rPr>
          <w:rStyle w:val="Strong"/>
          <w:rFonts w:cstheme="minorHAnsi"/>
          <w:b w:val="0"/>
          <w:bCs w:val="0"/>
          <w:color w:val="444444"/>
          <w:szCs w:val="24"/>
          <w:shd w:val="clear" w:color="auto" w:fill="FFFFFF"/>
        </w:rPr>
        <w:t>about our school:</w:t>
      </w:r>
    </w:p>
    <w:p w14:paraId="11264E58" w14:textId="77777777" w:rsidR="00F7334F" w:rsidRPr="00E40650" w:rsidRDefault="00F7334F" w:rsidP="00F7334F">
      <w:pPr>
        <w:pStyle w:val="Heading1"/>
        <w:rPr>
          <w:rStyle w:val="Strong"/>
          <w:rFonts w:cstheme="minorHAnsi"/>
          <w:b w:val="0"/>
          <w:bCs w:val="0"/>
          <w:color w:val="444444"/>
          <w:szCs w:val="24"/>
          <w:shd w:val="clear" w:color="auto" w:fill="FFFFFF"/>
        </w:rPr>
      </w:pPr>
      <w:bookmarkStart w:id="6" w:name="_Toc156140006"/>
      <w:bookmarkStart w:id="7" w:name="_Toc190175801"/>
      <w:r w:rsidRPr="00E40650">
        <w:rPr>
          <w:rStyle w:val="Strong"/>
          <w:rFonts w:cstheme="minorHAnsi"/>
          <w:b w:val="0"/>
          <w:bCs w:val="0"/>
          <w:color w:val="444444"/>
          <w:szCs w:val="24"/>
          <w:shd w:val="clear" w:color="auto" w:fill="FFFFFF"/>
        </w:rPr>
        <w:t>Partnerships</w:t>
      </w:r>
      <w:bookmarkEnd w:id="6"/>
      <w:bookmarkEnd w:id="7"/>
    </w:p>
    <w:p w14:paraId="5062CD69" w14:textId="77777777" w:rsidR="00C07885" w:rsidRPr="0032156A" w:rsidRDefault="00C07885" w:rsidP="00C07885">
      <w:pPr>
        <w:rPr>
          <w:u w:val="single"/>
        </w:rPr>
      </w:pPr>
      <w:r w:rsidRPr="0032156A">
        <w:rPr>
          <w:u w:val="single"/>
        </w:rPr>
        <w:t>Stepney Partnership</w:t>
      </w:r>
    </w:p>
    <w:p w14:paraId="3B13AB61" w14:textId="5E71AA59" w:rsidR="00C07885" w:rsidRDefault="00C07885" w:rsidP="00C07885">
      <w:r>
        <w:t xml:space="preserve">The Stepney Partnership brings together children, parents and staff across seven Tower Hamlets primary schools (including one special school) and two secondary schools: Cayley; Halley; Harry Gosling; Marion Richardson; Stepney Park; Stepney Green Maths, Computing and Science College; Stepney All Saints and Stephen Hawking. Schools collaborate on a number of projects </w:t>
      </w:r>
      <w:proofErr w:type="gramStart"/>
      <w:r>
        <w:t>including:</w:t>
      </w:r>
      <w:proofErr w:type="gramEnd"/>
      <w:r>
        <w:t xml:space="preserve"> Family Homework, Family support, Sports competitions, Para-sports, Maths league, Chess league, Musical concerts, Science workshops, Secondary School Transition days and an annual Summer Fete.</w:t>
      </w:r>
      <w:r w:rsidR="004E4886">
        <w:t xml:space="preserve"> </w:t>
      </w:r>
      <w:r>
        <w:t>There are also opportunities for leaders to share good practice and to collaborate on projects such as EYFS moderation and Curriculum design.</w:t>
      </w:r>
    </w:p>
    <w:p w14:paraId="59C78E82" w14:textId="77777777" w:rsidR="00C07885" w:rsidRPr="004E4886" w:rsidRDefault="00C07885" w:rsidP="00C07885">
      <w:pPr>
        <w:rPr>
          <w:u w:val="single"/>
        </w:rPr>
      </w:pPr>
      <w:r w:rsidRPr="004E4886">
        <w:rPr>
          <w:u w:val="single"/>
        </w:rPr>
        <w:t xml:space="preserve">THEP (Tower Hamlets Education Partnership) </w:t>
      </w:r>
    </w:p>
    <w:p w14:paraId="47EBC14E" w14:textId="0A154DA8" w:rsidR="00C07885" w:rsidRDefault="00C07885" w:rsidP="00C07885">
      <w:r>
        <w:t>Tower Hamlets Education Partnership is a schools'</w:t>
      </w:r>
      <w:r w:rsidR="002540A8">
        <w:t xml:space="preserve"> </w:t>
      </w:r>
      <w:r w:rsidR="0086734F">
        <w:t>partnership</w:t>
      </w:r>
      <w:r>
        <w:t xml:space="preserve"> established by school leaders to deliver high quality school improvement to all Tower Hamlets schools. It is rooted in the highly successful collaboration that has characterised and underpinned education in the </w:t>
      </w:r>
      <w:r>
        <w:lastRenderedPageBreak/>
        <w:t>borough over the last two decades.</w:t>
      </w:r>
      <w:r w:rsidR="004E4886">
        <w:t xml:space="preserve"> </w:t>
      </w:r>
      <w:r>
        <w:t xml:space="preserve">THEP is registered as a School Company – a company limited by guarantee with charitable status – owned by its member schools. It is governed by a Board of Trustees. </w:t>
      </w:r>
    </w:p>
    <w:p w14:paraId="3A639E56" w14:textId="77777777" w:rsidR="00C07885" w:rsidRDefault="00C07885" w:rsidP="00C07885">
      <w:r>
        <w:t>Stepney Park Primary is a member of THEP and buys into its enhanced package of support. We benefit in a range of ways, including bespoke management support and leadership development, taking part in annual peer reviews and attending training sessions.</w:t>
      </w:r>
    </w:p>
    <w:p w14:paraId="09EF9FE6" w14:textId="77777777" w:rsidR="00C07885" w:rsidRPr="00623CB5" w:rsidRDefault="00C07885" w:rsidP="00C07885">
      <w:pPr>
        <w:rPr>
          <w:u w:val="single"/>
        </w:rPr>
      </w:pPr>
      <w:r w:rsidRPr="00623CB5">
        <w:rPr>
          <w:u w:val="single"/>
        </w:rPr>
        <w:t xml:space="preserve">The Switch  </w:t>
      </w:r>
    </w:p>
    <w:p w14:paraId="26732055" w14:textId="0DBAE7B1" w:rsidR="00193974" w:rsidRDefault="001D6715" w:rsidP="00C07885">
      <w:r>
        <w:t>T</w:t>
      </w:r>
      <w:r w:rsidR="00C07885">
        <w:t>he Switch works with local schools and corporates.  Their charity provides employability education support in Tower Hamlets.</w:t>
      </w:r>
      <w:r>
        <w:t xml:space="preserve"> </w:t>
      </w:r>
      <w:r w:rsidR="00C07885">
        <w:t>Their volunteers from local businesses partner up with schools to support education. We are currently involved with a Writing Partner scheme.</w:t>
      </w:r>
    </w:p>
    <w:p w14:paraId="0F96665B" w14:textId="77777777" w:rsidR="00F7334F" w:rsidRPr="00E40650" w:rsidRDefault="00F7334F" w:rsidP="00F7334F">
      <w:pPr>
        <w:pStyle w:val="Heading1"/>
        <w:rPr>
          <w:rStyle w:val="Strong"/>
          <w:rFonts w:cstheme="minorHAnsi"/>
          <w:b w:val="0"/>
          <w:bCs w:val="0"/>
          <w:color w:val="444444"/>
          <w:szCs w:val="24"/>
          <w:shd w:val="clear" w:color="auto" w:fill="FFFFFF"/>
        </w:rPr>
      </w:pPr>
      <w:bookmarkStart w:id="8" w:name="_Toc156140008"/>
      <w:bookmarkStart w:id="9" w:name="_Toc190175802"/>
      <w:r w:rsidRPr="00E40650">
        <w:rPr>
          <w:rStyle w:val="Strong"/>
          <w:rFonts w:cstheme="minorHAnsi"/>
          <w:b w:val="0"/>
          <w:bCs w:val="0"/>
          <w:color w:val="444444"/>
          <w:szCs w:val="24"/>
          <w:shd w:val="clear" w:color="auto" w:fill="FFFFFF"/>
        </w:rPr>
        <w:t>Finance</w:t>
      </w:r>
      <w:bookmarkEnd w:id="8"/>
      <w:bookmarkEnd w:id="9"/>
    </w:p>
    <w:p w14:paraId="17E17492" w14:textId="6EF0DF69" w:rsidR="00F7334F" w:rsidRDefault="002540A8" w:rsidP="00F7334F">
      <w:pPr>
        <w:rPr>
          <w:noProof/>
        </w:rPr>
      </w:pPr>
      <w:r>
        <w:rPr>
          <w:iCs/>
        </w:rPr>
        <w:t>The s</w:t>
      </w:r>
      <w:r w:rsidR="00F7334F" w:rsidRPr="0086734F">
        <w:rPr>
          <w:iCs/>
        </w:rPr>
        <w:t xml:space="preserve">chool has a good record of careful budget management and </w:t>
      </w:r>
      <w:r w:rsidR="0086734F" w:rsidRPr="0086734F">
        <w:rPr>
          <w:iCs/>
        </w:rPr>
        <w:t>is in a strong financial position. We were awarded the highest possible award during our last financial audit.</w:t>
      </w:r>
    </w:p>
    <w:p w14:paraId="4054AB14" w14:textId="493A49FC" w:rsidR="00F7334F" w:rsidRPr="00E40650" w:rsidRDefault="00F7334F" w:rsidP="00F7334F">
      <w:pPr>
        <w:pStyle w:val="Heading1"/>
      </w:pPr>
      <w:bookmarkStart w:id="10" w:name="_Toc156140009"/>
      <w:bookmarkStart w:id="11" w:name="_Toc190175803"/>
      <w:r w:rsidRPr="00E40650">
        <w:t>Admissions</w:t>
      </w:r>
      <w:bookmarkEnd w:id="10"/>
      <w:bookmarkEnd w:id="11"/>
    </w:p>
    <w:p w14:paraId="2BFBAA4C" w14:textId="0F87EB38" w:rsidR="00F7334F" w:rsidRDefault="00F7334F" w:rsidP="00F7334F">
      <w:r w:rsidRPr="002540A8">
        <w:t xml:space="preserve">We currently have </w:t>
      </w:r>
      <w:r w:rsidR="0086734F" w:rsidRPr="002540A8">
        <w:t>three</w:t>
      </w:r>
      <w:r w:rsidRPr="002540A8">
        <w:t xml:space="preserve"> forms of entry </w:t>
      </w:r>
      <w:r w:rsidR="0086734F" w:rsidRPr="002540A8">
        <w:t xml:space="preserve">from Reception to Year 4, and four forms of entry in Year 5 and Year 6, the number of vacancies is very low. </w:t>
      </w:r>
      <w:r w:rsidR="002540A8" w:rsidRPr="002540A8">
        <w:t>We have 91</w:t>
      </w:r>
      <w:r w:rsidR="006A4E21" w:rsidRPr="002540A8">
        <w:t xml:space="preserve"> children who attend our nursery. </w:t>
      </w:r>
    </w:p>
    <w:p w14:paraId="70C0FBB3" w14:textId="77777777" w:rsidR="00F7334F" w:rsidRDefault="00F7334F" w:rsidP="00F7334F">
      <w:pPr>
        <w:pStyle w:val="Heading1"/>
      </w:pPr>
      <w:bookmarkStart w:id="12" w:name="_Toc156140010"/>
      <w:bookmarkStart w:id="13" w:name="_Toc190175804"/>
      <w:r>
        <w:t>Premises</w:t>
      </w:r>
      <w:bookmarkEnd w:id="12"/>
      <w:bookmarkEnd w:id="13"/>
    </w:p>
    <w:p w14:paraId="3684F6EB" w14:textId="4EC377F7" w:rsidR="00F7334F" w:rsidRDefault="002540A8" w:rsidP="00F7334F">
      <w:pPr>
        <w:rPr>
          <w:noProof/>
        </w:rPr>
      </w:pPr>
      <w:r w:rsidRPr="002540A8">
        <w:t xml:space="preserve">We have two school </w:t>
      </w:r>
      <w:proofErr w:type="gramStart"/>
      <w:r w:rsidRPr="002540A8">
        <w:t>buildings,</w:t>
      </w:r>
      <w:proofErr w:type="gramEnd"/>
      <w:r w:rsidRPr="002540A8">
        <w:t xml:space="preserve"> one is managed by G4S as part of the PFI scheme</w:t>
      </w:r>
      <w:r>
        <w:t xml:space="preserve"> and t</w:t>
      </w:r>
      <w:r w:rsidRPr="002540A8">
        <w:t xml:space="preserve">he other building is managed directly by the school. </w:t>
      </w:r>
      <w:r>
        <w:t xml:space="preserve">Both buildings are well maintained and are in excellent condition. We have a very large playground, with two caged sports pitches and two large climbing frames. In </w:t>
      </w:r>
      <w:proofErr w:type="gramStart"/>
      <w:r>
        <w:t>addition</w:t>
      </w:r>
      <w:proofErr w:type="gramEnd"/>
      <w:r>
        <w:t xml:space="preserve"> we have an outdoor gym, an art studio, a music room, a cookery/ DT classroom and our own forest with a pond and with a forest classroom.</w:t>
      </w:r>
    </w:p>
    <w:p w14:paraId="4892E0B9" w14:textId="05B9E377" w:rsidR="00D349D0" w:rsidRDefault="00D349D0">
      <w:pPr>
        <w:rPr>
          <w:rFonts w:ascii="Gill Sans MT" w:eastAsiaTheme="majorEastAsia" w:hAnsi="Gill Sans MT" w:cstheme="majorBidi"/>
          <w:color w:val="323E4F" w:themeColor="text2" w:themeShade="BF"/>
          <w:sz w:val="36"/>
          <w:szCs w:val="32"/>
        </w:rPr>
      </w:pPr>
    </w:p>
    <w:p w14:paraId="59955F2A" w14:textId="77777777" w:rsidR="006D19FE" w:rsidRDefault="006D19FE" w:rsidP="007B01F4">
      <w:pPr>
        <w:pStyle w:val="Heading1"/>
      </w:pPr>
      <w:bookmarkStart w:id="14" w:name="_Toc441047827"/>
      <w:r>
        <w:br w:type="page"/>
      </w:r>
    </w:p>
    <w:p w14:paraId="1CB0B81B" w14:textId="77777777" w:rsidR="00EE3576" w:rsidRDefault="00EE3576" w:rsidP="00EE3576">
      <w:pPr>
        <w:pStyle w:val="Heading1"/>
      </w:pPr>
      <w:bookmarkStart w:id="15" w:name="_Toc156140011"/>
      <w:bookmarkStart w:id="16" w:name="_Toc190175805"/>
      <w:bookmarkEnd w:id="14"/>
      <w:r>
        <w:lastRenderedPageBreak/>
        <w:t>Headteacher</w:t>
      </w:r>
      <w:r w:rsidRPr="003147B9">
        <w:t xml:space="preserve"> Job Description</w:t>
      </w:r>
      <w:bookmarkEnd w:id="15"/>
      <w:bookmarkEnd w:id="16"/>
    </w:p>
    <w:p w14:paraId="1729DFC3" w14:textId="082CEB8A" w:rsidR="002540A8" w:rsidRDefault="00EE3576" w:rsidP="005A6AA9">
      <w:pPr>
        <w:rPr>
          <w:rFonts w:ascii="Gill Sans MT" w:hAnsi="Gill Sans MT"/>
          <w:bCs/>
          <w:i/>
          <w:iCs/>
          <w:szCs w:val="24"/>
        </w:rPr>
      </w:pPr>
      <w:r w:rsidRPr="00B964ED">
        <w:rPr>
          <w:rFonts w:cstheme="minorHAnsi"/>
          <w:b/>
          <w:szCs w:val="24"/>
        </w:rPr>
        <w:t>Salary:</w:t>
      </w:r>
      <w:r w:rsidRPr="00B964ED">
        <w:rPr>
          <w:rFonts w:cstheme="minorHAnsi"/>
          <w:b/>
          <w:szCs w:val="24"/>
        </w:rPr>
        <w:tab/>
      </w:r>
      <w:r w:rsidR="005A6AA9">
        <w:rPr>
          <w:rFonts w:cstheme="minorHAnsi"/>
          <w:b/>
          <w:szCs w:val="24"/>
        </w:rPr>
        <w:t xml:space="preserve"> </w:t>
      </w:r>
      <w:r w:rsidR="002540A8" w:rsidRPr="002540A8">
        <w:rPr>
          <w:rFonts w:ascii="Gill Sans MT" w:hAnsi="Gill Sans MT"/>
          <w:szCs w:val="24"/>
        </w:rPr>
        <w:t>Group 4 – L22 to L27 (£92,878</w:t>
      </w:r>
      <w:r w:rsidR="007575F5">
        <w:rPr>
          <w:rFonts w:ascii="Gill Sans MT" w:hAnsi="Gill Sans MT"/>
          <w:szCs w:val="24"/>
        </w:rPr>
        <w:t xml:space="preserve"> </w:t>
      </w:r>
      <w:r w:rsidR="002540A8" w:rsidRPr="002540A8">
        <w:rPr>
          <w:rFonts w:ascii="Gill Sans MT" w:hAnsi="Gill Sans MT"/>
          <w:szCs w:val="24"/>
        </w:rPr>
        <w:t>to £103,741</w:t>
      </w:r>
      <w:r w:rsidR="002540A8" w:rsidRPr="002540A8">
        <w:rPr>
          <w:rFonts w:ascii="Gill Sans MT" w:hAnsi="Gill Sans MT"/>
          <w:bCs/>
          <w:i/>
          <w:iCs/>
          <w:szCs w:val="24"/>
        </w:rPr>
        <w:t>)</w:t>
      </w:r>
    </w:p>
    <w:p w14:paraId="1B6C9226" w14:textId="77777777" w:rsidR="00EE3576" w:rsidRPr="00B964ED" w:rsidRDefault="00EE3576" w:rsidP="00EE3576">
      <w:pPr>
        <w:rPr>
          <w:rFonts w:cstheme="minorHAnsi"/>
          <w:b/>
          <w:szCs w:val="24"/>
        </w:rPr>
      </w:pPr>
      <w:r w:rsidRPr="00B964ED">
        <w:rPr>
          <w:rFonts w:cstheme="minorHAnsi"/>
          <w:b/>
          <w:szCs w:val="24"/>
        </w:rPr>
        <w:t xml:space="preserve">Qualities: </w:t>
      </w:r>
    </w:p>
    <w:p w14:paraId="2F2F70A1" w14:textId="7FD280D6" w:rsidR="00EE3576" w:rsidRPr="00C34E0E" w:rsidRDefault="00EE3576" w:rsidP="00EE3576">
      <w:pPr>
        <w:spacing w:before="100" w:beforeAutospacing="1" w:after="100" w:afterAutospacing="1" w:line="240" w:lineRule="auto"/>
        <w:rPr>
          <w:rFonts w:cs="Calibri"/>
          <w:szCs w:val="24"/>
        </w:rPr>
      </w:pPr>
      <w:r w:rsidRPr="00C34E0E">
        <w:rPr>
          <w:rFonts w:cs="Calibri"/>
          <w:szCs w:val="24"/>
        </w:rPr>
        <w:t xml:space="preserve">Our new Headteacher will be passionate about achieving the best possible outcomes for our children. They will care about the whole </w:t>
      </w:r>
      <w:r w:rsidR="002540A8">
        <w:rPr>
          <w:rFonts w:cs="Calibri"/>
          <w:szCs w:val="24"/>
        </w:rPr>
        <w:t xml:space="preserve">community including </w:t>
      </w:r>
      <w:r w:rsidRPr="00C34E0E">
        <w:rPr>
          <w:rFonts w:cs="Calibri"/>
          <w:szCs w:val="24"/>
        </w:rPr>
        <w:t>parents, carers and children</w:t>
      </w:r>
      <w:r>
        <w:rPr>
          <w:rFonts w:cs="Calibri"/>
          <w:szCs w:val="24"/>
        </w:rPr>
        <w:t xml:space="preserve"> and </w:t>
      </w:r>
      <w:r w:rsidR="002540A8">
        <w:rPr>
          <w:rFonts w:cs="Calibri"/>
          <w:szCs w:val="24"/>
        </w:rPr>
        <w:t xml:space="preserve">they </w:t>
      </w:r>
      <w:r>
        <w:rPr>
          <w:rFonts w:cs="Calibri"/>
          <w:szCs w:val="24"/>
        </w:rPr>
        <w:t xml:space="preserve">will </w:t>
      </w:r>
      <w:r w:rsidRPr="00C34E0E">
        <w:rPr>
          <w:rFonts w:cs="Calibri"/>
          <w:szCs w:val="24"/>
        </w:rPr>
        <w:t>value</w:t>
      </w:r>
      <w:r>
        <w:rPr>
          <w:rFonts w:cs="Calibri"/>
          <w:szCs w:val="24"/>
        </w:rPr>
        <w:t xml:space="preserve"> our staff and the contribution</w:t>
      </w:r>
      <w:r w:rsidR="003D5124">
        <w:rPr>
          <w:rFonts w:cs="Calibri"/>
          <w:szCs w:val="24"/>
        </w:rPr>
        <w:t>s</w:t>
      </w:r>
      <w:r>
        <w:rPr>
          <w:rFonts w:cs="Calibri"/>
          <w:szCs w:val="24"/>
        </w:rPr>
        <w:t xml:space="preserve"> they make</w:t>
      </w:r>
      <w:r w:rsidRPr="00C34E0E">
        <w:rPr>
          <w:rFonts w:cs="Calibri"/>
          <w:szCs w:val="24"/>
        </w:rPr>
        <w:t>. The</w:t>
      </w:r>
      <w:r>
        <w:rPr>
          <w:rFonts w:cs="Calibri"/>
          <w:szCs w:val="24"/>
        </w:rPr>
        <w:t>y</w:t>
      </w:r>
      <w:r w:rsidRPr="00C34E0E">
        <w:rPr>
          <w:rFonts w:cs="Calibri"/>
          <w:szCs w:val="24"/>
        </w:rPr>
        <w:t xml:space="preserve"> will be welcoming, genuinely friendly and visible to parents. </w:t>
      </w:r>
      <w:r>
        <w:rPr>
          <w:rFonts w:cs="Calibri"/>
          <w:szCs w:val="24"/>
        </w:rPr>
        <w:t>Our</w:t>
      </w:r>
      <w:r w:rsidRPr="00C34E0E">
        <w:rPr>
          <w:rFonts w:cs="Calibri"/>
          <w:szCs w:val="24"/>
        </w:rPr>
        <w:t xml:space="preserve"> Headteacher will enjoy celebrating success, in all its forms, and </w:t>
      </w:r>
      <w:r>
        <w:rPr>
          <w:rFonts w:cs="Calibri"/>
          <w:szCs w:val="24"/>
        </w:rPr>
        <w:t xml:space="preserve">expect our children to leave our school </w:t>
      </w:r>
      <w:r w:rsidRPr="0075182F">
        <w:rPr>
          <w:rFonts w:cs="Calibri"/>
          <w:szCs w:val="24"/>
        </w:rPr>
        <w:t>with a life-long love of learning and well prepared for the challenges ahead.</w:t>
      </w:r>
    </w:p>
    <w:p w14:paraId="4A00AC80" w14:textId="77777777" w:rsidR="00EE3576" w:rsidRDefault="00EE3576" w:rsidP="00EE3576">
      <w:pPr>
        <w:rPr>
          <w:rFonts w:cs="Calibri"/>
          <w:szCs w:val="24"/>
        </w:rPr>
      </w:pPr>
      <w:r w:rsidRPr="00C34E0E">
        <w:rPr>
          <w:rFonts w:cs="Calibri"/>
          <w:szCs w:val="24"/>
        </w:rPr>
        <w:t>Their style of leadership will be calm, considered</w:t>
      </w:r>
      <w:r>
        <w:rPr>
          <w:rFonts w:cs="Calibri"/>
          <w:szCs w:val="24"/>
        </w:rPr>
        <w:t xml:space="preserve">, </w:t>
      </w:r>
      <w:r w:rsidRPr="00C34E0E">
        <w:rPr>
          <w:rFonts w:cs="Calibri"/>
          <w:szCs w:val="24"/>
        </w:rPr>
        <w:t>inclusive</w:t>
      </w:r>
      <w:r>
        <w:rPr>
          <w:rFonts w:cs="Calibri"/>
          <w:szCs w:val="24"/>
        </w:rPr>
        <w:t xml:space="preserve"> and they will</w:t>
      </w:r>
      <w:r w:rsidRPr="00C34E0E">
        <w:rPr>
          <w:rFonts w:cs="Calibri"/>
          <w:szCs w:val="24"/>
        </w:rPr>
        <w:t xml:space="preserve"> us</w:t>
      </w:r>
      <w:r>
        <w:rPr>
          <w:rFonts w:cs="Calibri"/>
          <w:szCs w:val="24"/>
        </w:rPr>
        <w:t>e</w:t>
      </w:r>
      <w:r w:rsidRPr="00C34E0E">
        <w:rPr>
          <w:rFonts w:cs="Calibri"/>
          <w:szCs w:val="24"/>
        </w:rPr>
        <w:t xml:space="preserve"> distributed leadership to facilitate decision making and </w:t>
      </w:r>
      <w:r>
        <w:rPr>
          <w:rFonts w:cs="Calibri"/>
          <w:szCs w:val="24"/>
        </w:rPr>
        <w:t xml:space="preserve">manage change. They will </w:t>
      </w:r>
      <w:r w:rsidRPr="00C34E0E">
        <w:rPr>
          <w:rFonts w:cs="Calibri"/>
          <w:szCs w:val="24"/>
        </w:rPr>
        <w:t xml:space="preserve">deliver strategies designed to help all our children to </w:t>
      </w:r>
      <w:r>
        <w:rPr>
          <w:rFonts w:cs="Calibri"/>
          <w:szCs w:val="24"/>
        </w:rPr>
        <w:t>become</w:t>
      </w:r>
      <w:r w:rsidRPr="003259C8">
        <w:rPr>
          <w:rFonts w:cs="Calibri"/>
          <w:szCs w:val="24"/>
        </w:rPr>
        <w:t xml:space="preserve"> </w:t>
      </w:r>
      <w:r>
        <w:rPr>
          <w:rFonts w:cs="Calibri"/>
          <w:szCs w:val="24"/>
        </w:rPr>
        <w:t>resilient and confident learners, who are excited by their learning experiences and who expect, and are encouraged, to do their very best.</w:t>
      </w:r>
    </w:p>
    <w:p w14:paraId="16E68671" w14:textId="77777777" w:rsidR="00EE3576" w:rsidRPr="00C34E0E" w:rsidRDefault="00EE3576" w:rsidP="00EE3576">
      <w:pPr>
        <w:rPr>
          <w:rFonts w:cs="Calibri"/>
          <w:szCs w:val="24"/>
        </w:rPr>
      </w:pPr>
      <w:r w:rsidRPr="00C34E0E">
        <w:rPr>
          <w:rFonts w:cs="Calibri"/>
          <w:szCs w:val="24"/>
        </w:rPr>
        <w:t xml:space="preserve">They will understand our changing and </w:t>
      </w:r>
      <w:r>
        <w:rPr>
          <w:rFonts w:cs="Calibri"/>
          <w:szCs w:val="24"/>
        </w:rPr>
        <w:t>evolving</w:t>
      </w:r>
      <w:r w:rsidRPr="00C34E0E">
        <w:rPr>
          <w:rFonts w:cs="Calibri"/>
          <w:szCs w:val="24"/>
        </w:rPr>
        <w:t xml:space="preserve"> </w:t>
      </w:r>
      <w:proofErr w:type="gramStart"/>
      <w:r w:rsidRPr="00C34E0E">
        <w:rPr>
          <w:rFonts w:cs="Calibri"/>
          <w:szCs w:val="24"/>
        </w:rPr>
        <w:t>community, and</w:t>
      </w:r>
      <w:proofErr w:type="gramEnd"/>
      <w:r w:rsidRPr="00C34E0E">
        <w:rPr>
          <w:rFonts w:cs="Calibri"/>
          <w:szCs w:val="24"/>
        </w:rPr>
        <w:t xml:space="preserve"> will have the ability to build and maintain a sense of </w:t>
      </w:r>
      <w:r>
        <w:rPr>
          <w:rFonts w:cs="Calibri"/>
          <w:szCs w:val="24"/>
        </w:rPr>
        <w:t>togetherness</w:t>
      </w:r>
      <w:r w:rsidRPr="00C34E0E">
        <w:rPr>
          <w:rFonts w:cs="Calibri"/>
          <w:szCs w:val="24"/>
        </w:rPr>
        <w:t xml:space="preserve"> and common purpose. Motivating staff</w:t>
      </w:r>
      <w:r>
        <w:rPr>
          <w:rFonts w:cs="Calibri"/>
          <w:szCs w:val="24"/>
        </w:rPr>
        <w:t>, with</w:t>
      </w:r>
      <w:r w:rsidRPr="00C34E0E">
        <w:rPr>
          <w:rFonts w:cs="Calibri"/>
          <w:szCs w:val="24"/>
        </w:rPr>
        <w:t xml:space="preserve"> a focus on their development</w:t>
      </w:r>
      <w:r>
        <w:rPr>
          <w:rFonts w:cs="Calibri"/>
          <w:szCs w:val="24"/>
        </w:rPr>
        <w:t>,</w:t>
      </w:r>
      <w:r w:rsidRPr="00C34E0E">
        <w:rPr>
          <w:rFonts w:cs="Calibri"/>
          <w:szCs w:val="24"/>
        </w:rPr>
        <w:t xml:space="preserve"> will be a key part of our Headteacher’s day to day activities. They will be outward facing, collaborating with other schools, the Local Authority and other organisations for the benefit of </w:t>
      </w:r>
      <w:r>
        <w:rPr>
          <w:rFonts w:cs="Calibri"/>
          <w:szCs w:val="24"/>
        </w:rPr>
        <w:t>our</w:t>
      </w:r>
      <w:r w:rsidRPr="00C34E0E">
        <w:rPr>
          <w:rFonts w:cs="Calibri"/>
          <w:szCs w:val="24"/>
        </w:rPr>
        <w:t xml:space="preserve"> pupils and their families. </w:t>
      </w:r>
    </w:p>
    <w:p w14:paraId="24C04BA8" w14:textId="77777777" w:rsidR="00EE3576" w:rsidRPr="00B964ED" w:rsidRDefault="00EE3576" w:rsidP="00EE3576">
      <w:pPr>
        <w:rPr>
          <w:rFonts w:cstheme="minorHAnsi"/>
          <w:b/>
          <w:szCs w:val="24"/>
        </w:rPr>
      </w:pPr>
      <w:r w:rsidRPr="00B964ED">
        <w:rPr>
          <w:rFonts w:cstheme="minorHAnsi"/>
          <w:b/>
          <w:szCs w:val="24"/>
        </w:rPr>
        <w:t>Duties</w:t>
      </w:r>
      <w:r>
        <w:rPr>
          <w:rFonts w:cstheme="minorHAnsi"/>
          <w:b/>
          <w:szCs w:val="24"/>
        </w:rPr>
        <w:t>, ethics and professional conduct</w:t>
      </w:r>
      <w:r w:rsidRPr="00B964ED">
        <w:rPr>
          <w:rFonts w:cstheme="minorHAnsi"/>
          <w:b/>
          <w:szCs w:val="24"/>
        </w:rPr>
        <w:t>:</w:t>
      </w:r>
    </w:p>
    <w:p w14:paraId="00234520" w14:textId="77777777" w:rsidR="00EE3576" w:rsidRPr="00341F81" w:rsidRDefault="00EE3576" w:rsidP="00EE3576">
      <w:pPr>
        <w:rPr>
          <w:rFonts w:cstheme="minorHAnsi"/>
          <w:szCs w:val="24"/>
        </w:rPr>
      </w:pPr>
      <w:r w:rsidRPr="00B964ED">
        <w:rPr>
          <w:rFonts w:cstheme="minorHAnsi"/>
          <w:szCs w:val="24"/>
        </w:rPr>
        <w:t xml:space="preserve">This job description is subject to the general conditions of service for a Headteacher as set out in the current School Teachers Pay and Conditions Document. This job description is </w:t>
      </w:r>
      <w:r>
        <w:rPr>
          <w:rFonts w:cstheme="minorHAnsi"/>
          <w:szCs w:val="24"/>
        </w:rPr>
        <w:t>aligned to the Headteacher Standards – October 2020</w:t>
      </w:r>
      <w:r w:rsidRPr="00B964ED">
        <w:rPr>
          <w:rFonts w:cstheme="minorHAnsi"/>
          <w:szCs w:val="24"/>
        </w:rPr>
        <w:t>.</w:t>
      </w:r>
      <w:r>
        <w:rPr>
          <w:rFonts w:cstheme="minorHAnsi"/>
          <w:szCs w:val="24"/>
        </w:rPr>
        <w:t xml:space="preserve"> Our Headteacher is expected to demonstrate consistently </w:t>
      </w:r>
      <w:r w:rsidRPr="00341F81">
        <w:rPr>
          <w:rFonts w:cstheme="minorHAnsi"/>
          <w:szCs w:val="24"/>
        </w:rPr>
        <w:t>high standards of principled and professional conduct</w:t>
      </w:r>
      <w:r>
        <w:rPr>
          <w:rFonts w:cstheme="minorHAnsi"/>
          <w:szCs w:val="24"/>
        </w:rPr>
        <w:t xml:space="preserve"> (see Headteacher Standards – section 1)</w:t>
      </w:r>
      <w:r w:rsidRPr="00341F81">
        <w:rPr>
          <w:rFonts w:cstheme="minorHAnsi"/>
          <w:szCs w:val="24"/>
        </w:rPr>
        <w:t>. They are expected to meet the teachers’ standards and be responsible for providing the conditions in which teachers can fulfil them.</w:t>
      </w:r>
      <w:r>
        <w:rPr>
          <w:rFonts w:cstheme="minorHAnsi"/>
          <w:szCs w:val="24"/>
        </w:rPr>
        <w:t xml:space="preserve"> Our </w:t>
      </w:r>
      <w:r w:rsidRPr="00341F81">
        <w:rPr>
          <w:rFonts w:cstheme="minorHAnsi"/>
          <w:szCs w:val="24"/>
        </w:rPr>
        <w:t>Headteacher</w:t>
      </w:r>
      <w:r>
        <w:rPr>
          <w:rFonts w:cstheme="minorHAnsi"/>
          <w:szCs w:val="24"/>
        </w:rPr>
        <w:t xml:space="preserve"> will</w:t>
      </w:r>
      <w:r w:rsidRPr="00341F81">
        <w:rPr>
          <w:rFonts w:cstheme="minorHAnsi"/>
          <w:szCs w:val="24"/>
        </w:rPr>
        <w:t xml:space="preserve"> </w:t>
      </w:r>
      <w:proofErr w:type="gramStart"/>
      <w:r w:rsidRPr="00341F81">
        <w:rPr>
          <w:rFonts w:cstheme="minorHAnsi"/>
          <w:szCs w:val="24"/>
        </w:rPr>
        <w:t xml:space="preserve">uphold and demonstrate the Seven Principles of Public Life </w:t>
      </w:r>
      <w:r>
        <w:rPr>
          <w:rFonts w:cstheme="minorHAnsi"/>
          <w:szCs w:val="24"/>
        </w:rPr>
        <w:t>(</w:t>
      </w:r>
      <w:r w:rsidRPr="00341F81">
        <w:rPr>
          <w:rFonts w:cstheme="minorHAnsi"/>
          <w:szCs w:val="24"/>
        </w:rPr>
        <w:t>the Nolan principles</w:t>
      </w:r>
      <w:r>
        <w:rPr>
          <w:rFonts w:cstheme="minorHAnsi"/>
          <w:szCs w:val="24"/>
        </w:rPr>
        <w:t>)</w:t>
      </w:r>
      <w:r w:rsidRPr="00341F81">
        <w:rPr>
          <w:rFonts w:cstheme="minorHAnsi"/>
          <w:szCs w:val="24"/>
        </w:rPr>
        <w:t xml:space="preserve"> at all times</w:t>
      </w:r>
      <w:proofErr w:type="gramEnd"/>
      <w:r w:rsidRPr="00341F81">
        <w:rPr>
          <w:rFonts w:cstheme="minorHAnsi"/>
          <w:szCs w:val="24"/>
        </w:rPr>
        <w:t xml:space="preserve">. </w:t>
      </w:r>
    </w:p>
    <w:p w14:paraId="641F8EFA" w14:textId="77777777" w:rsidR="00EE3576" w:rsidRPr="00B964ED" w:rsidRDefault="00EE3576" w:rsidP="00EE3576">
      <w:pPr>
        <w:rPr>
          <w:rFonts w:cstheme="minorHAnsi"/>
          <w:b/>
          <w:szCs w:val="24"/>
        </w:rPr>
      </w:pPr>
      <w:r w:rsidRPr="00B964ED">
        <w:rPr>
          <w:rFonts w:cstheme="minorHAnsi"/>
          <w:b/>
          <w:szCs w:val="24"/>
        </w:rPr>
        <w:t>Main Purpose:</w:t>
      </w:r>
    </w:p>
    <w:p w14:paraId="29BCE90F" w14:textId="77777777" w:rsidR="00EE3576" w:rsidRDefault="00EE3576" w:rsidP="00EE3576">
      <w:pPr>
        <w:rPr>
          <w:rFonts w:cstheme="minorHAnsi"/>
          <w:szCs w:val="24"/>
        </w:rPr>
      </w:pPr>
      <w:r w:rsidRPr="00B964ED">
        <w:rPr>
          <w:rFonts w:cstheme="minorHAnsi"/>
          <w:szCs w:val="24"/>
        </w:rPr>
        <w:t>The Headteacher will</w:t>
      </w:r>
      <w:r>
        <w:rPr>
          <w:rFonts w:cstheme="minorHAnsi"/>
          <w:szCs w:val="24"/>
        </w:rPr>
        <w:t xml:space="preserve">, through their own actions and </w:t>
      </w:r>
      <w:r w:rsidRPr="00B964ED">
        <w:rPr>
          <w:rFonts w:cstheme="minorHAnsi"/>
          <w:szCs w:val="24"/>
        </w:rPr>
        <w:t>work</w:t>
      </w:r>
      <w:r>
        <w:rPr>
          <w:rFonts w:cstheme="minorHAnsi"/>
          <w:szCs w:val="24"/>
        </w:rPr>
        <w:t>ing</w:t>
      </w:r>
      <w:r w:rsidRPr="00B964ED">
        <w:rPr>
          <w:rFonts w:cstheme="minorHAnsi"/>
          <w:szCs w:val="24"/>
        </w:rPr>
        <w:t xml:space="preserve"> with the S</w:t>
      </w:r>
      <w:r>
        <w:rPr>
          <w:rFonts w:cstheme="minorHAnsi"/>
          <w:szCs w:val="24"/>
        </w:rPr>
        <w:t>enior</w:t>
      </w:r>
      <w:r w:rsidRPr="00B964ED">
        <w:rPr>
          <w:rFonts w:cstheme="minorHAnsi"/>
          <w:szCs w:val="24"/>
        </w:rPr>
        <w:t xml:space="preserve"> Leadership Team (SLT)</w:t>
      </w:r>
      <w:r>
        <w:rPr>
          <w:rFonts w:cstheme="minorHAnsi"/>
          <w:szCs w:val="24"/>
        </w:rPr>
        <w:t>,</w:t>
      </w:r>
      <w:r w:rsidRPr="00B964ED">
        <w:rPr>
          <w:rFonts w:cstheme="minorHAnsi"/>
          <w:szCs w:val="24"/>
        </w:rPr>
        <w:t xml:space="preserve"> provide professional leadership, vision and strategic direction for </w:t>
      </w:r>
      <w:r>
        <w:rPr>
          <w:rFonts w:cstheme="minorHAnsi"/>
          <w:szCs w:val="24"/>
        </w:rPr>
        <w:t>our</w:t>
      </w:r>
      <w:r w:rsidRPr="00B964ED">
        <w:rPr>
          <w:rFonts w:cstheme="minorHAnsi"/>
          <w:szCs w:val="24"/>
        </w:rPr>
        <w:t xml:space="preserve"> school </w:t>
      </w:r>
      <w:proofErr w:type="gramStart"/>
      <w:r w:rsidRPr="00B964ED">
        <w:rPr>
          <w:rFonts w:cstheme="minorHAnsi"/>
          <w:szCs w:val="24"/>
        </w:rPr>
        <w:t>in order to</w:t>
      </w:r>
      <w:proofErr w:type="gramEnd"/>
      <w:r w:rsidRPr="00B964ED">
        <w:rPr>
          <w:rFonts w:cstheme="minorHAnsi"/>
          <w:szCs w:val="24"/>
        </w:rPr>
        <w:t xml:space="preserve"> ensure the highest quality of education</w:t>
      </w:r>
      <w:r>
        <w:rPr>
          <w:rFonts w:cstheme="minorHAnsi"/>
          <w:szCs w:val="24"/>
        </w:rPr>
        <w:t xml:space="preserve"> and a positive and enriching experience</w:t>
      </w:r>
      <w:r w:rsidRPr="00B964ED">
        <w:rPr>
          <w:rFonts w:cstheme="minorHAnsi"/>
          <w:szCs w:val="24"/>
        </w:rPr>
        <w:t xml:space="preserve"> for all </w:t>
      </w:r>
      <w:r>
        <w:rPr>
          <w:rFonts w:cstheme="minorHAnsi"/>
          <w:szCs w:val="24"/>
        </w:rPr>
        <w:t>our</w:t>
      </w:r>
      <w:r w:rsidRPr="00B964ED">
        <w:rPr>
          <w:rFonts w:cstheme="minorHAnsi"/>
          <w:szCs w:val="24"/>
        </w:rPr>
        <w:t xml:space="preserve"> pupils</w:t>
      </w:r>
      <w:r>
        <w:rPr>
          <w:rFonts w:cstheme="minorHAnsi"/>
          <w:szCs w:val="24"/>
        </w:rPr>
        <w:t>. Our Headteacher will:</w:t>
      </w:r>
    </w:p>
    <w:p w14:paraId="4F45BD50" w14:textId="77777777" w:rsidR="00EE3576" w:rsidRDefault="00EE3576" w:rsidP="00EE3576">
      <w:pPr>
        <w:rPr>
          <w:rFonts w:cstheme="minorHAnsi"/>
          <w:b/>
          <w:bCs/>
          <w:szCs w:val="24"/>
          <w:u w:val="single"/>
        </w:rPr>
      </w:pPr>
    </w:p>
    <w:p w14:paraId="417C903C" w14:textId="77777777" w:rsidR="00EE3576" w:rsidRDefault="00EE3576" w:rsidP="00EE3576">
      <w:pPr>
        <w:rPr>
          <w:rFonts w:cstheme="minorHAnsi"/>
          <w:b/>
          <w:bCs/>
          <w:szCs w:val="24"/>
          <w:u w:val="single"/>
        </w:rPr>
      </w:pPr>
    </w:p>
    <w:p w14:paraId="62B63665" w14:textId="77777777" w:rsidR="00EE3576" w:rsidRDefault="00EE3576" w:rsidP="00EE3576">
      <w:pPr>
        <w:rPr>
          <w:rFonts w:cstheme="minorHAnsi"/>
          <w:b/>
          <w:bCs/>
          <w:szCs w:val="24"/>
          <w:u w:val="single"/>
        </w:rPr>
      </w:pPr>
    </w:p>
    <w:p w14:paraId="0351B06A" w14:textId="77777777" w:rsidR="00EE3576" w:rsidRPr="00B977CE" w:rsidRDefault="00EE3576" w:rsidP="00EE3576">
      <w:pPr>
        <w:rPr>
          <w:rFonts w:cstheme="minorHAnsi"/>
          <w:b/>
          <w:bCs/>
          <w:szCs w:val="24"/>
          <w:u w:val="single"/>
        </w:rPr>
      </w:pPr>
      <w:r w:rsidRPr="00B977CE">
        <w:rPr>
          <w:rFonts w:cstheme="minorHAnsi"/>
          <w:b/>
          <w:bCs/>
          <w:szCs w:val="24"/>
          <w:u w:val="single"/>
        </w:rPr>
        <w:lastRenderedPageBreak/>
        <w:t xml:space="preserve">School </w:t>
      </w:r>
      <w:r>
        <w:rPr>
          <w:rFonts w:cstheme="minorHAnsi"/>
          <w:b/>
          <w:bCs/>
          <w:szCs w:val="24"/>
          <w:u w:val="single"/>
        </w:rPr>
        <w:t xml:space="preserve">Leadership &amp; </w:t>
      </w:r>
      <w:r w:rsidRPr="00B977CE">
        <w:rPr>
          <w:rFonts w:cstheme="minorHAnsi"/>
          <w:b/>
          <w:bCs/>
          <w:szCs w:val="24"/>
          <w:u w:val="single"/>
        </w:rPr>
        <w:t>Culture</w:t>
      </w:r>
    </w:p>
    <w:p w14:paraId="6FE97F50" w14:textId="77777777" w:rsidR="00EE3576" w:rsidRPr="00B977CE" w:rsidRDefault="00EE3576" w:rsidP="00EE3576">
      <w:pPr>
        <w:pStyle w:val="ListParagraph"/>
        <w:numPr>
          <w:ilvl w:val="0"/>
          <w:numId w:val="23"/>
        </w:numPr>
        <w:rPr>
          <w:rFonts w:cstheme="minorHAnsi"/>
          <w:szCs w:val="24"/>
        </w:rPr>
      </w:pPr>
      <w:r w:rsidRPr="00B977CE">
        <w:rPr>
          <w:rFonts w:cstheme="minorHAnsi"/>
          <w:szCs w:val="24"/>
        </w:rPr>
        <w:t xml:space="preserve">establish and sustain </w:t>
      </w:r>
      <w:r>
        <w:rPr>
          <w:rFonts w:cstheme="minorHAnsi"/>
          <w:szCs w:val="24"/>
        </w:rPr>
        <w:t>our</w:t>
      </w:r>
      <w:r w:rsidRPr="00B977CE">
        <w:rPr>
          <w:rFonts w:cstheme="minorHAnsi"/>
          <w:szCs w:val="24"/>
        </w:rPr>
        <w:t xml:space="preserve"> school’s ethos and strategic direction in partnership with those responsible for governance and through consultation with the school community</w:t>
      </w:r>
    </w:p>
    <w:p w14:paraId="6BC611BB" w14:textId="77777777" w:rsidR="00EE3576" w:rsidRPr="00B977CE" w:rsidRDefault="00EE3576" w:rsidP="00EE3576">
      <w:pPr>
        <w:pStyle w:val="ListParagraph"/>
        <w:numPr>
          <w:ilvl w:val="0"/>
          <w:numId w:val="23"/>
        </w:numPr>
        <w:rPr>
          <w:rFonts w:cstheme="minorHAnsi"/>
          <w:szCs w:val="24"/>
        </w:rPr>
      </w:pPr>
      <w:r w:rsidRPr="00B977CE">
        <w:rPr>
          <w:rFonts w:cstheme="minorHAnsi"/>
          <w:szCs w:val="24"/>
        </w:rPr>
        <w:t xml:space="preserve">create a culture where </w:t>
      </w:r>
      <w:r>
        <w:rPr>
          <w:rFonts w:cstheme="minorHAnsi"/>
          <w:szCs w:val="24"/>
        </w:rPr>
        <w:t xml:space="preserve">our </w:t>
      </w:r>
      <w:r w:rsidRPr="00B977CE">
        <w:rPr>
          <w:rFonts w:cstheme="minorHAnsi"/>
          <w:szCs w:val="24"/>
        </w:rPr>
        <w:t>pupils experience a positive and enriching school life</w:t>
      </w:r>
    </w:p>
    <w:p w14:paraId="28A31278" w14:textId="77777777" w:rsidR="00EE3576" w:rsidRDefault="00EE3576" w:rsidP="00EE3576">
      <w:pPr>
        <w:pStyle w:val="ListParagraph"/>
        <w:numPr>
          <w:ilvl w:val="0"/>
          <w:numId w:val="23"/>
        </w:numPr>
        <w:rPr>
          <w:rFonts w:cstheme="minorHAnsi"/>
          <w:szCs w:val="24"/>
        </w:rPr>
      </w:pPr>
      <w:r w:rsidRPr="00B977CE">
        <w:rPr>
          <w:rFonts w:cstheme="minorHAnsi"/>
          <w:szCs w:val="24"/>
        </w:rPr>
        <w:t>uphold ambitious educational standards which prepare pupils from all backgrounds for their next phase of education and life</w:t>
      </w:r>
    </w:p>
    <w:p w14:paraId="13084FDA" w14:textId="640E8ED8" w:rsidR="00EE3576" w:rsidRPr="00B977CE" w:rsidRDefault="00EE3576" w:rsidP="00EE3576">
      <w:pPr>
        <w:pStyle w:val="ListParagraph"/>
        <w:numPr>
          <w:ilvl w:val="0"/>
          <w:numId w:val="23"/>
        </w:numPr>
        <w:rPr>
          <w:rFonts w:cstheme="minorHAnsi"/>
          <w:szCs w:val="24"/>
        </w:rPr>
      </w:pPr>
      <w:r>
        <w:rPr>
          <w:rFonts w:cstheme="minorHAnsi"/>
          <w:szCs w:val="24"/>
        </w:rPr>
        <w:t>develop leadership capacity and team</w:t>
      </w:r>
      <w:r w:rsidR="003D5124">
        <w:rPr>
          <w:rFonts w:cstheme="minorHAnsi"/>
          <w:szCs w:val="24"/>
        </w:rPr>
        <w:t xml:space="preserve"> </w:t>
      </w:r>
      <w:r>
        <w:rPr>
          <w:rFonts w:cstheme="minorHAnsi"/>
          <w:szCs w:val="24"/>
        </w:rPr>
        <w:t>working across the staff team</w:t>
      </w:r>
    </w:p>
    <w:p w14:paraId="40EC11E5" w14:textId="77777777" w:rsidR="00EE3576" w:rsidRPr="00B977CE" w:rsidRDefault="00EE3576" w:rsidP="00EE3576">
      <w:pPr>
        <w:pStyle w:val="ListParagraph"/>
        <w:numPr>
          <w:ilvl w:val="0"/>
          <w:numId w:val="23"/>
        </w:numPr>
        <w:rPr>
          <w:rFonts w:cstheme="minorHAnsi"/>
          <w:szCs w:val="24"/>
        </w:rPr>
      </w:pPr>
      <w:r w:rsidRPr="00B977CE">
        <w:rPr>
          <w:rFonts w:cstheme="minorHAnsi"/>
          <w:szCs w:val="24"/>
        </w:rPr>
        <w:t>promote positive and respectful relationships across the school community and a safe, orderly and inclusive environment</w:t>
      </w:r>
    </w:p>
    <w:p w14:paraId="3B7764C5" w14:textId="77777777" w:rsidR="00EE3576" w:rsidRPr="00B977CE" w:rsidRDefault="00EE3576" w:rsidP="00EE3576">
      <w:pPr>
        <w:pStyle w:val="ListParagraph"/>
        <w:numPr>
          <w:ilvl w:val="0"/>
          <w:numId w:val="23"/>
        </w:numPr>
        <w:rPr>
          <w:rFonts w:cstheme="minorHAnsi"/>
          <w:szCs w:val="24"/>
        </w:rPr>
      </w:pPr>
      <w:r w:rsidRPr="00B977CE">
        <w:rPr>
          <w:rFonts w:cstheme="minorHAnsi"/>
          <w:szCs w:val="24"/>
        </w:rPr>
        <w:t>ensure a culture of high staff professionalism</w:t>
      </w:r>
    </w:p>
    <w:p w14:paraId="6E61A697" w14:textId="77777777" w:rsidR="00EE3576" w:rsidRPr="007239D5" w:rsidRDefault="00EE3576" w:rsidP="00EE3576">
      <w:pPr>
        <w:ind w:left="567" w:hanging="436"/>
        <w:rPr>
          <w:rFonts w:cstheme="minorHAnsi"/>
          <w:b/>
          <w:bCs/>
          <w:szCs w:val="24"/>
          <w:u w:val="single"/>
        </w:rPr>
      </w:pPr>
      <w:r w:rsidRPr="007239D5">
        <w:rPr>
          <w:rFonts w:cstheme="minorHAnsi"/>
          <w:b/>
          <w:bCs/>
          <w:szCs w:val="24"/>
          <w:u w:val="single"/>
        </w:rPr>
        <w:t>Teaching</w:t>
      </w:r>
      <w:r>
        <w:rPr>
          <w:rFonts w:cstheme="minorHAnsi"/>
          <w:b/>
          <w:bCs/>
          <w:szCs w:val="24"/>
          <w:u w:val="single"/>
        </w:rPr>
        <w:t xml:space="preserve"> and Learning</w:t>
      </w:r>
    </w:p>
    <w:p w14:paraId="3340E492" w14:textId="77777777" w:rsidR="00EE3576" w:rsidRPr="00B344A3" w:rsidRDefault="00EE3576" w:rsidP="00EE3576">
      <w:pPr>
        <w:pStyle w:val="ListParagraph"/>
        <w:numPr>
          <w:ilvl w:val="0"/>
          <w:numId w:val="23"/>
        </w:numPr>
        <w:rPr>
          <w:rFonts w:cstheme="minorHAnsi"/>
          <w:szCs w:val="24"/>
        </w:rPr>
      </w:pPr>
      <w:r w:rsidRPr="00B344A3">
        <w:rPr>
          <w:rFonts w:cstheme="minorHAnsi"/>
          <w:szCs w:val="24"/>
        </w:rPr>
        <w:t>establish and sustain high-quality, expert teaching across all subjects and phases, built on an evidence-informed understanding of effective teaching and how pupils learn</w:t>
      </w:r>
    </w:p>
    <w:p w14:paraId="5B8D764D" w14:textId="77777777" w:rsidR="00EE3576" w:rsidRDefault="00EE3576" w:rsidP="00EE3576">
      <w:pPr>
        <w:pStyle w:val="ListParagraph"/>
        <w:numPr>
          <w:ilvl w:val="0"/>
          <w:numId w:val="23"/>
        </w:numPr>
        <w:rPr>
          <w:rFonts w:cstheme="minorHAnsi"/>
          <w:szCs w:val="24"/>
        </w:rPr>
      </w:pPr>
      <w:r w:rsidRPr="00B344A3">
        <w:rPr>
          <w:rFonts w:cstheme="minorHAnsi"/>
          <w:szCs w:val="24"/>
        </w:rPr>
        <w:t>ensure teaching is underpinned by high levels of subject expertise and approaches which respect the distinct nature of subject disciplines or specialist domains</w:t>
      </w:r>
    </w:p>
    <w:p w14:paraId="5D0049D4" w14:textId="77777777" w:rsidR="00EE3576" w:rsidRPr="00B344A3" w:rsidRDefault="00EE3576" w:rsidP="00EE3576">
      <w:pPr>
        <w:pStyle w:val="ListParagraph"/>
        <w:numPr>
          <w:ilvl w:val="0"/>
          <w:numId w:val="23"/>
        </w:numPr>
        <w:rPr>
          <w:rFonts w:cstheme="minorHAnsi"/>
          <w:szCs w:val="24"/>
        </w:rPr>
      </w:pPr>
      <w:r>
        <w:rPr>
          <w:rFonts w:cstheme="minorHAnsi"/>
          <w:szCs w:val="24"/>
        </w:rPr>
        <w:t>promote a positive learning culture that will enable pupils to become effective, enthusiastic, independent learners committed to life-long learning</w:t>
      </w:r>
    </w:p>
    <w:p w14:paraId="6F1D2C65" w14:textId="77777777" w:rsidR="00EE3576" w:rsidRPr="00B344A3" w:rsidRDefault="00EE3576" w:rsidP="00EE3576">
      <w:pPr>
        <w:pStyle w:val="ListParagraph"/>
        <w:numPr>
          <w:ilvl w:val="0"/>
          <w:numId w:val="23"/>
        </w:numPr>
        <w:rPr>
          <w:rFonts w:cstheme="minorHAnsi"/>
          <w:szCs w:val="24"/>
        </w:rPr>
      </w:pPr>
      <w:r w:rsidRPr="00B344A3">
        <w:rPr>
          <w:rFonts w:cstheme="minorHAnsi"/>
          <w:szCs w:val="24"/>
        </w:rPr>
        <w:t>ensure effective use is made of formative assessment</w:t>
      </w:r>
    </w:p>
    <w:p w14:paraId="4D3D0B7D" w14:textId="77777777" w:rsidR="00EE3576" w:rsidRPr="00FE2109" w:rsidRDefault="00EE3576" w:rsidP="00EE3576">
      <w:pPr>
        <w:ind w:left="567" w:hanging="436"/>
        <w:rPr>
          <w:rFonts w:cstheme="minorHAnsi"/>
          <w:b/>
          <w:bCs/>
          <w:szCs w:val="24"/>
          <w:u w:val="single"/>
        </w:rPr>
      </w:pPr>
      <w:r w:rsidRPr="00FE2109">
        <w:rPr>
          <w:rFonts w:cstheme="minorHAnsi"/>
          <w:b/>
          <w:bCs/>
          <w:szCs w:val="24"/>
          <w:u w:val="single"/>
        </w:rPr>
        <w:t>Curriculum and Assessment</w:t>
      </w:r>
    </w:p>
    <w:p w14:paraId="39EE8A5C" w14:textId="77777777" w:rsidR="00EE3576" w:rsidRPr="00D75138" w:rsidRDefault="00EE3576" w:rsidP="00EE3576">
      <w:pPr>
        <w:pStyle w:val="ListParagraph"/>
        <w:numPr>
          <w:ilvl w:val="0"/>
          <w:numId w:val="23"/>
        </w:numPr>
        <w:rPr>
          <w:rFonts w:cstheme="minorHAnsi"/>
          <w:szCs w:val="24"/>
        </w:rPr>
      </w:pPr>
      <w:r w:rsidRPr="00D75138">
        <w:rPr>
          <w:rFonts w:cstheme="minorHAnsi"/>
          <w:szCs w:val="24"/>
        </w:rPr>
        <w:t>ensure a broad, structured</w:t>
      </w:r>
      <w:r>
        <w:rPr>
          <w:rFonts w:cstheme="minorHAnsi"/>
          <w:szCs w:val="24"/>
        </w:rPr>
        <w:t>, creative</w:t>
      </w:r>
      <w:r w:rsidRPr="00D75138">
        <w:rPr>
          <w:rFonts w:cstheme="minorHAnsi"/>
          <w:szCs w:val="24"/>
        </w:rPr>
        <w:t xml:space="preserve"> and coherent curriculum entitlement which sets out the knowledge, skills and values that will be taught</w:t>
      </w:r>
    </w:p>
    <w:p w14:paraId="0F3EBDFF" w14:textId="77777777" w:rsidR="00EE3576" w:rsidRPr="00B344A3" w:rsidRDefault="00EE3576" w:rsidP="00EE3576">
      <w:pPr>
        <w:pStyle w:val="ListParagraph"/>
        <w:numPr>
          <w:ilvl w:val="0"/>
          <w:numId w:val="23"/>
        </w:numPr>
        <w:rPr>
          <w:rFonts w:cstheme="minorHAnsi"/>
          <w:szCs w:val="24"/>
        </w:rPr>
      </w:pPr>
      <w:r w:rsidRPr="00B344A3">
        <w:rPr>
          <w:rFonts w:cstheme="minorHAnsi"/>
          <w:szCs w:val="24"/>
        </w:rPr>
        <w:t>establish effective curricular leadership, developing subject leaders with high levels of relevant expertise with access to professional networks and communities</w:t>
      </w:r>
    </w:p>
    <w:p w14:paraId="750B998E" w14:textId="77777777" w:rsidR="00EE3576" w:rsidRPr="00B344A3" w:rsidRDefault="00EE3576" w:rsidP="00EE3576">
      <w:pPr>
        <w:pStyle w:val="ListParagraph"/>
        <w:numPr>
          <w:ilvl w:val="0"/>
          <w:numId w:val="23"/>
        </w:numPr>
        <w:rPr>
          <w:rFonts w:cstheme="minorHAnsi"/>
          <w:szCs w:val="24"/>
        </w:rPr>
      </w:pPr>
      <w:r w:rsidRPr="00B344A3">
        <w:rPr>
          <w:rFonts w:cstheme="minorHAnsi"/>
          <w:szCs w:val="24"/>
        </w:rPr>
        <w:t>ensure that all pupils are taught to read through the provision of evidence-informed approaches to reading, particularly the use of systematic synthetic phonics in early reading</w:t>
      </w:r>
    </w:p>
    <w:p w14:paraId="590EC615" w14:textId="77777777" w:rsidR="00EE3576" w:rsidRPr="00B344A3" w:rsidRDefault="00EE3576" w:rsidP="00EE3576">
      <w:pPr>
        <w:pStyle w:val="ListParagraph"/>
        <w:numPr>
          <w:ilvl w:val="0"/>
          <w:numId w:val="23"/>
        </w:numPr>
        <w:rPr>
          <w:rFonts w:cstheme="minorHAnsi"/>
          <w:szCs w:val="24"/>
        </w:rPr>
      </w:pPr>
      <w:r w:rsidRPr="00B344A3">
        <w:rPr>
          <w:rFonts w:cstheme="minorHAnsi"/>
          <w:szCs w:val="24"/>
        </w:rPr>
        <w:t>ensure valid, reliable and proportionate approaches are used when assessing pupils’ knowledge and understanding of the curriculum</w:t>
      </w:r>
    </w:p>
    <w:p w14:paraId="26D20A3E" w14:textId="77777777" w:rsidR="00EE3576" w:rsidRPr="00AB3B67" w:rsidRDefault="00EE3576" w:rsidP="00EE3576">
      <w:pPr>
        <w:ind w:left="567" w:hanging="436"/>
        <w:rPr>
          <w:rFonts w:cstheme="minorHAnsi"/>
          <w:b/>
          <w:bCs/>
          <w:szCs w:val="24"/>
          <w:u w:val="single"/>
        </w:rPr>
      </w:pPr>
      <w:r w:rsidRPr="00AB3B67">
        <w:rPr>
          <w:rFonts w:cstheme="minorHAnsi"/>
          <w:b/>
          <w:bCs/>
          <w:szCs w:val="24"/>
          <w:u w:val="single"/>
        </w:rPr>
        <w:t>Behaviour and Attitudes</w:t>
      </w:r>
    </w:p>
    <w:p w14:paraId="62DFB49A" w14:textId="77777777" w:rsidR="00EE3576" w:rsidRPr="00684027" w:rsidRDefault="00EE3576" w:rsidP="00EE3576">
      <w:pPr>
        <w:pStyle w:val="ListParagraph"/>
        <w:numPr>
          <w:ilvl w:val="0"/>
          <w:numId w:val="23"/>
        </w:numPr>
        <w:rPr>
          <w:rFonts w:cstheme="minorHAnsi"/>
          <w:szCs w:val="24"/>
        </w:rPr>
      </w:pPr>
      <w:r w:rsidRPr="00684027">
        <w:rPr>
          <w:rFonts w:cstheme="minorHAnsi"/>
          <w:szCs w:val="24"/>
        </w:rPr>
        <w:t>establish and sustain high expectations of behaviour</w:t>
      </w:r>
      <w:r>
        <w:rPr>
          <w:rFonts w:cstheme="minorHAnsi"/>
          <w:szCs w:val="24"/>
        </w:rPr>
        <w:t>, punctuality and attendance</w:t>
      </w:r>
      <w:r w:rsidRPr="00684027">
        <w:rPr>
          <w:rFonts w:cstheme="minorHAnsi"/>
          <w:szCs w:val="24"/>
        </w:rPr>
        <w:t xml:space="preserve"> for all pupils, built upon relationships, rules and routines, which are understood clearly by all staff</w:t>
      </w:r>
      <w:r>
        <w:rPr>
          <w:rFonts w:cstheme="minorHAnsi"/>
          <w:szCs w:val="24"/>
        </w:rPr>
        <w:t>, parents</w:t>
      </w:r>
      <w:r w:rsidRPr="00684027">
        <w:rPr>
          <w:rFonts w:cstheme="minorHAnsi"/>
          <w:szCs w:val="24"/>
        </w:rPr>
        <w:t xml:space="preserve"> and pupils</w:t>
      </w:r>
    </w:p>
    <w:p w14:paraId="3B206E1C" w14:textId="77777777" w:rsidR="00EE3576" w:rsidRPr="00B344A3" w:rsidRDefault="00EE3576" w:rsidP="00EE3576">
      <w:pPr>
        <w:pStyle w:val="ListParagraph"/>
        <w:numPr>
          <w:ilvl w:val="0"/>
          <w:numId w:val="23"/>
        </w:numPr>
        <w:rPr>
          <w:rFonts w:cstheme="minorHAnsi"/>
          <w:szCs w:val="24"/>
        </w:rPr>
      </w:pPr>
      <w:r w:rsidRPr="00B344A3">
        <w:rPr>
          <w:rFonts w:cstheme="minorHAnsi"/>
          <w:szCs w:val="24"/>
        </w:rPr>
        <w:t>ensure high standards of pupil behaviour and courteous conduct in accordance with the school’s behaviour policy</w:t>
      </w:r>
    </w:p>
    <w:p w14:paraId="662CECCE" w14:textId="77777777" w:rsidR="00EE3576" w:rsidRPr="00B344A3" w:rsidRDefault="00EE3576" w:rsidP="00EE3576">
      <w:pPr>
        <w:pStyle w:val="ListParagraph"/>
        <w:numPr>
          <w:ilvl w:val="0"/>
          <w:numId w:val="23"/>
        </w:numPr>
        <w:rPr>
          <w:rFonts w:cstheme="minorHAnsi"/>
          <w:szCs w:val="24"/>
        </w:rPr>
      </w:pPr>
      <w:r w:rsidRPr="00B344A3">
        <w:rPr>
          <w:rFonts w:cstheme="minorHAnsi"/>
          <w:szCs w:val="24"/>
        </w:rPr>
        <w:t>implement consistent, fair and respectful approaches to managing behaviour</w:t>
      </w:r>
    </w:p>
    <w:p w14:paraId="6485835C" w14:textId="77777777" w:rsidR="00EE3576" w:rsidRPr="00B344A3" w:rsidRDefault="00EE3576" w:rsidP="00EE3576">
      <w:pPr>
        <w:pStyle w:val="ListParagraph"/>
        <w:numPr>
          <w:ilvl w:val="0"/>
          <w:numId w:val="23"/>
        </w:numPr>
        <w:rPr>
          <w:rFonts w:cstheme="minorHAnsi"/>
          <w:szCs w:val="24"/>
        </w:rPr>
      </w:pPr>
      <w:r w:rsidRPr="00B344A3">
        <w:rPr>
          <w:rFonts w:cstheme="minorHAnsi"/>
          <w:szCs w:val="24"/>
        </w:rPr>
        <w:lastRenderedPageBreak/>
        <w:t xml:space="preserve">ensure that adults within </w:t>
      </w:r>
      <w:r>
        <w:rPr>
          <w:rFonts w:cstheme="minorHAnsi"/>
          <w:szCs w:val="24"/>
        </w:rPr>
        <w:t>our</w:t>
      </w:r>
      <w:r w:rsidRPr="00B344A3">
        <w:rPr>
          <w:rFonts w:cstheme="minorHAnsi"/>
          <w:szCs w:val="24"/>
        </w:rPr>
        <w:t xml:space="preserve"> school model and teach the behaviour of a good citizen</w:t>
      </w:r>
    </w:p>
    <w:p w14:paraId="710D492B" w14:textId="77777777" w:rsidR="00EE3576" w:rsidRPr="00E64B1F" w:rsidRDefault="00EE3576" w:rsidP="00EE3576">
      <w:pPr>
        <w:ind w:left="567" w:hanging="436"/>
        <w:rPr>
          <w:rFonts w:cstheme="minorHAnsi"/>
          <w:b/>
          <w:bCs/>
          <w:szCs w:val="24"/>
          <w:u w:val="single"/>
        </w:rPr>
      </w:pPr>
      <w:r w:rsidRPr="00E64B1F">
        <w:rPr>
          <w:rFonts w:cstheme="minorHAnsi"/>
          <w:b/>
          <w:bCs/>
          <w:szCs w:val="24"/>
          <w:u w:val="single"/>
        </w:rPr>
        <w:t>Additional and Special Educational Needs and Disabilities</w:t>
      </w:r>
    </w:p>
    <w:p w14:paraId="25BCF447" w14:textId="77777777" w:rsidR="00EE3576" w:rsidRPr="00E64B1F" w:rsidRDefault="00EE3576" w:rsidP="00EE3576">
      <w:pPr>
        <w:pStyle w:val="ListParagraph"/>
        <w:numPr>
          <w:ilvl w:val="0"/>
          <w:numId w:val="23"/>
        </w:numPr>
        <w:rPr>
          <w:rFonts w:cstheme="minorHAnsi"/>
          <w:szCs w:val="24"/>
        </w:rPr>
      </w:pPr>
      <w:r w:rsidRPr="00E64B1F">
        <w:rPr>
          <w:rFonts w:cstheme="minorHAnsi"/>
          <w:szCs w:val="24"/>
        </w:rPr>
        <w:t xml:space="preserve">ensure </w:t>
      </w:r>
      <w:r>
        <w:rPr>
          <w:rFonts w:cstheme="minorHAnsi"/>
          <w:szCs w:val="24"/>
        </w:rPr>
        <w:t>our</w:t>
      </w:r>
      <w:r w:rsidRPr="00E64B1F">
        <w:rPr>
          <w:rFonts w:cstheme="minorHAnsi"/>
          <w:szCs w:val="24"/>
        </w:rPr>
        <w:t xml:space="preserve"> school holds ambitious expectations for all pupils with additional and special educational needs and disabilities</w:t>
      </w:r>
    </w:p>
    <w:p w14:paraId="5CF412CB" w14:textId="77777777" w:rsidR="00EE3576" w:rsidRPr="00B344A3" w:rsidRDefault="00EE3576" w:rsidP="00EE3576">
      <w:pPr>
        <w:pStyle w:val="ListParagraph"/>
        <w:numPr>
          <w:ilvl w:val="0"/>
          <w:numId w:val="23"/>
        </w:numPr>
        <w:rPr>
          <w:rFonts w:cstheme="minorHAnsi"/>
          <w:szCs w:val="24"/>
        </w:rPr>
      </w:pPr>
      <w:r w:rsidRPr="00B344A3">
        <w:rPr>
          <w:rFonts w:cstheme="minorHAnsi"/>
          <w:szCs w:val="24"/>
        </w:rPr>
        <w:t>establish and sustain culture and practices that enable pupils to access the curriculum and learn effectively</w:t>
      </w:r>
    </w:p>
    <w:p w14:paraId="1A81EF22" w14:textId="77777777" w:rsidR="00EE3576" w:rsidRPr="00B344A3" w:rsidRDefault="00EE3576" w:rsidP="00EE3576">
      <w:pPr>
        <w:pStyle w:val="ListParagraph"/>
        <w:numPr>
          <w:ilvl w:val="0"/>
          <w:numId w:val="23"/>
        </w:numPr>
        <w:rPr>
          <w:rFonts w:cstheme="minorHAnsi"/>
          <w:szCs w:val="24"/>
        </w:rPr>
      </w:pPr>
      <w:r w:rsidRPr="00B344A3">
        <w:rPr>
          <w:rFonts w:cstheme="minorHAnsi"/>
          <w:szCs w:val="24"/>
        </w:rPr>
        <w:t xml:space="preserve">ensure </w:t>
      </w:r>
      <w:r>
        <w:rPr>
          <w:rFonts w:cstheme="minorHAnsi"/>
          <w:szCs w:val="24"/>
        </w:rPr>
        <w:t>our</w:t>
      </w:r>
      <w:r w:rsidRPr="00B344A3">
        <w:rPr>
          <w:rFonts w:cstheme="minorHAnsi"/>
          <w:szCs w:val="24"/>
        </w:rPr>
        <w:t xml:space="preserve"> </w:t>
      </w:r>
      <w:proofErr w:type="gramStart"/>
      <w:r w:rsidRPr="00B344A3">
        <w:rPr>
          <w:rFonts w:cstheme="minorHAnsi"/>
          <w:szCs w:val="24"/>
        </w:rPr>
        <w:t>school works</w:t>
      </w:r>
      <w:proofErr w:type="gramEnd"/>
      <w:r w:rsidRPr="00B344A3">
        <w:rPr>
          <w:rFonts w:cstheme="minorHAnsi"/>
          <w:szCs w:val="24"/>
        </w:rPr>
        <w:t xml:space="preserve"> effectively in partnership with parents, carers and professionals, to identify the additional needs and special educational needs and disabilities of pupils, providing support and adaptation where appropriate</w:t>
      </w:r>
    </w:p>
    <w:p w14:paraId="05BFA8B9" w14:textId="77777777" w:rsidR="00EE3576" w:rsidRPr="00B344A3" w:rsidRDefault="00EE3576" w:rsidP="00EE3576">
      <w:pPr>
        <w:pStyle w:val="ListParagraph"/>
        <w:numPr>
          <w:ilvl w:val="0"/>
          <w:numId w:val="23"/>
        </w:numPr>
        <w:rPr>
          <w:rFonts w:cstheme="minorHAnsi"/>
          <w:szCs w:val="24"/>
        </w:rPr>
      </w:pPr>
      <w:r w:rsidRPr="00B344A3">
        <w:rPr>
          <w:rFonts w:cstheme="minorHAnsi"/>
          <w:szCs w:val="24"/>
        </w:rPr>
        <w:t xml:space="preserve">ensure </w:t>
      </w:r>
      <w:r>
        <w:rPr>
          <w:rFonts w:cstheme="minorHAnsi"/>
          <w:szCs w:val="24"/>
        </w:rPr>
        <w:t>our</w:t>
      </w:r>
      <w:r w:rsidRPr="00B344A3">
        <w:rPr>
          <w:rFonts w:cstheme="minorHAnsi"/>
          <w:szCs w:val="24"/>
        </w:rPr>
        <w:t xml:space="preserve"> school fulfils its statutory duties </w:t>
      </w:r>
      <w:proofErr w:type="gramStart"/>
      <w:r w:rsidRPr="00B344A3">
        <w:rPr>
          <w:rFonts w:cstheme="minorHAnsi"/>
          <w:szCs w:val="24"/>
        </w:rPr>
        <w:t>with regard to</w:t>
      </w:r>
      <w:proofErr w:type="gramEnd"/>
      <w:r w:rsidRPr="00B344A3">
        <w:rPr>
          <w:rFonts w:cstheme="minorHAnsi"/>
          <w:szCs w:val="24"/>
        </w:rPr>
        <w:t xml:space="preserve"> the SEND code of practice</w:t>
      </w:r>
    </w:p>
    <w:p w14:paraId="24B86B9E" w14:textId="77777777" w:rsidR="00EE3576" w:rsidRPr="00636588" w:rsidRDefault="00EE3576" w:rsidP="00EE3576">
      <w:pPr>
        <w:ind w:left="567" w:hanging="436"/>
        <w:rPr>
          <w:rFonts w:cstheme="minorHAnsi"/>
          <w:b/>
          <w:bCs/>
          <w:szCs w:val="24"/>
          <w:u w:val="single"/>
        </w:rPr>
      </w:pPr>
      <w:r w:rsidRPr="00636588">
        <w:rPr>
          <w:rFonts w:cstheme="minorHAnsi"/>
          <w:b/>
          <w:bCs/>
          <w:szCs w:val="24"/>
          <w:u w:val="single"/>
        </w:rPr>
        <w:t>Professional Development</w:t>
      </w:r>
    </w:p>
    <w:p w14:paraId="52055EE5" w14:textId="77777777" w:rsidR="00EE3576" w:rsidRPr="00851037" w:rsidRDefault="00EE3576" w:rsidP="00EE3576">
      <w:pPr>
        <w:pStyle w:val="ListParagraph"/>
        <w:numPr>
          <w:ilvl w:val="0"/>
          <w:numId w:val="23"/>
        </w:numPr>
        <w:rPr>
          <w:rFonts w:cstheme="minorHAnsi"/>
          <w:szCs w:val="24"/>
        </w:rPr>
      </w:pPr>
      <w:r w:rsidRPr="00851037">
        <w:rPr>
          <w:rFonts w:cstheme="minorHAnsi"/>
          <w:szCs w:val="24"/>
        </w:rPr>
        <w:t>ensure staff have access to high-quality, sustained professional development opportunities, aligned to balance the priorities of whole-school improvement, team and individual needs</w:t>
      </w:r>
    </w:p>
    <w:p w14:paraId="33165082" w14:textId="77777777" w:rsidR="00EE3576" w:rsidRPr="00B344A3" w:rsidRDefault="00EE3576" w:rsidP="00EE3576">
      <w:pPr>
        <w:pStyle w:val="ListParagraph"/>
        <w:numPr>
          <w:ilvl w:val="0"/>
          <w:numId w:val="23"/>
        </w:numPr>
        <w:rPr>
          <w:rFonts w:cstheme="minorHAnsi"/>
          <w:szCs w:val="24"/>
        </w:rPr>
      </w:pPr>
      <w:r w:rsidRPr="00B344A3">
        <w:rPr>
          <w:rFonts w:cstheme="minorHAnsi"/>
          <w:szCs w:val="24"/>
        </w:rPr>
        <w:t>prioritise the professional development of staff, ensuring effective planning, delivery and evaluation which is consistent with the approaches laid out in the standard for teachers’ professional development</w:t>
      </w:r>
    </w:p>
    <w:p w14:paraId="7A1B527B" w14:textId="77777777" w:rsidR="00EE3576" w:rsidRPr="00B344A3" w:rsidRDefault="00EE3576" w:rsidP="00EE3576">
      <w:pPr>
        <w:pStyle w:val="ListParagraph"/>
        <w:numPr>
          <w:ilvl w:val="0"/>
          <w:numId w:val="23"/>
        </w:numPr>
        <w:rPr>
          <w:rFonts w:cstheme="minorHAnsi"/>
          <w:szCs w:val="24"/>
        </w:rPr>
      </w:pPr>
      <w:r w:rsidRPr="00B344A3">
        <w:rPr>
          <w:rFonts w:cstheme="minorHAnsi"/>
          <w:szCs w:val="24"/>
        </w:rPr>
        <w:t>ensure that professional development opportunities draw on expert provision from beyond the school, as well as within it, including nationally recognised career and professional frameworks and programmes to build capacity and support succession planning</w:t>
      </w:r>
    </w:p>
    <w:p w14:paraId="05382EED" w14:textId="77777777" w:rsidR="00EE3576" w:rsidRPr="00951919" w:rsidRDefault="00EE3576" w:rsidP="00EE3576">
      <w:pPr>
        <w:ind w:left="567" w:hanging="436"/>
        <w:rPr>
          <w:rFonts w:cstheme="minorHAnsi"/>
          <w:b/>
          <w:bCs/>
          <w:szCs w:val="24"/>
          <w:u w:val="single"/>
        </w:rPr>
      </w:pPr>
      <w:r w:rsidRPr="00951919">
        <w:rPr>
          <w:rFonts w:cstheme="minorHAnsi"/>
          <w:b/>
          <w:bCs/>
          <w:szCs w:val="24"/>
          <w:u w:val="single"/>
        </w:rPr>
        <w:t>Organisational Management</w:t>
      </w:r>
    </w:p>
    <w:p w14:paraId="576CDF7C" w14:textId="77777777" w:rsidR="00EE3576" w:rsidRDefault="00EE3576" w:rsidP="00EE3576">
      <w:pPr>
        <w:pStyle w:val="ListParagraph"/>
        <w:numPr>
          <w:ilvl w:val="0"/>
          <w:numId w:val="23"/>
        </w:numPr>
        <w:rPr>
          <w:rFonts w:cstheme="minorHAnsi"/>
          <w:szCs w:val="24"/>
        </w:rPr>
      </w:pPr>
      <w:r w:rsidRPr="00951919">
        <w:rPr>
          <w:rFonts w:cstheme="minorHAnsi"/>
          <w:szCs w:val="24"/>
        </w:rPr>
        <w:t>ensure the protection and safety of pupils and staff through effective approaches to safeguarding, as part of the duty of care</w:t>
      </w:r>
    </w:p>
    <w:p w14:paraId="06C68A64" w14:textId="77777777" w:rsidR="00EE3576" w:rsidRPr="00951919" w:rsidRDefault="00EE3576" w:rsidP="00EE3576">
      <w:pPr>
        <w:pStyle w:val="ListParagraph"/>
        <w:numPr>
          <w:ilvl w:val="0"/>
          <w:numId w:val="23"/>
        </w:numPr>
        <w:rPr>
          <w:rFonts w:cstheme="minorHAnsi"/>
          <w:szCs w:val="24"/>
        </w:rPr>
      </w:pPr>
      <w:r>
        <w:rPr>
          <w:rFonts w:cstheme="minorHAnsi"/>
          <w:szCs w:val="24"/>
        </w:rPr>
        <w:t>promote the welfare and wellbeing of pupils and staff through effective training and management</w:t>
      </w:r>
    </w:p>
    <w:p w14:paraId="09B7D8DA" w14:textId="77777777" w:rsidR="00EE3576" w:rsidRPr="00B344A3" w:rsidRDefault="00EE3576" w:rsidP="00EE3576">
      <w:pPr>
        <w:pStyle w:val="ListParagraph"/>
        <w:numPr>
          <w:ilvl w:val="0"/>
          <w:numId w:val="23"/>
        </w:numPr>
        <w:rPr>
          <w:rFonts w:cstheme="minorHAnsi"/>
          <w:szCs w:val="24"/>
        </w:rPr>
      </w:pPr>
      <w:r w:rsidRPr="00B344A3">
        <w:rPr>
          <w:rFonts w:cstheme="minorHAnsi"/>
          <w:szCs w:val="24"/>
        </w:rPr>
        <w:t>prioritise and allocate financial resources appropriately, ensuring efficiency, effectiveness and probity in the use of public funds</w:t>
      </w:r>
    </w:p>
    <w:p w14:paraId="6D06D159" w14:textId="77777777" w:rsidR="00EE3576" w:rsidRPr="00B344A3" w:rsidRDefault="00EE3576" w:rsidP="00EE3576">
      <w:pPr>
        <w:pStyle w:val="ListParagraph"/>
        <w:numPr>
          <w:ilvl w:val="0"/>
          <w:numId w:val="23"/>
        </w:numPr>
        <w:rPr>
          <w:rFonts w:cstheme="minorHAnsi"/>
          <w:szCs w:val="24"/>
        </w:rPr>
      </w:pPr>
      <w:r w:rsidRPr="00B344A3">
        <w:rPr>
          <w:rFonts w:cstheme="minorHAnsi"/>
          <w:szCs w:val="24"/>
        </w:rPr>
        <w:t xml:space="preserve">ensure staff are </w:t>
      </w:r>
      <w:r>
        <w:rPr>
          <w:rFonts w:cstheme="minorHAnsi"/>
          <w:szCs w:val="24"/>
        </w:rPr>
        <w:t xml:space="preserve">recruited, </w:t>
      </w:r>
      <w:r w:rsidRPr="00B344A3">
        <w:rPr>
          <w:rFonts w:cstheme="minorHAnsi"/>
          <w:szCs w:val="24"/>
        </w:rPr>
        <w:t>deployed and managed well with due attention paid to workload</w:t>
      </w:r>
    </w:p>
    <w:p w14:paraId="399A3F57" w14:textId="77777777" w:rsidR="00EE3576" w:rsidRDefault="00EE3576" w:rsidP="00EE3576">
      <w:pPr>
        <w:pStyle w:val="ListParagraph"/>
        <w:numPr>
          <w:ilvl w:val="0"/>
          <w:numId w:val="23"/>
        </w:numPr>
        <w:rPr>
          <w:rFonts w:cstheme="minorHAnsi"/>
          <w:szCs w:val="24"/>
        </w:rPr>
      </w:pPr>
      <w:r w:rsidRPr="00B344A3">
        <w:rPr>
          <w:rFonts w:cstheme="minorHAnsi"/>
          <w:szCs w:val="24"/>
        </w:rPr>
        <w:t xml:space="preserve">establish and oversee systems, processes and policies that enable </w:t>
      </w:r>
      <w:r>
        <w:rPr>
          <w:rFonts w:cstheme="minorHAnsi"/>
          <w:szCs w:val="24"/>
        </w:rPr>
        <w:t>our</w:t>
      </w:r>
      <w:r w:rsidRPr="00B344A3">
        <w:rPr>
          <w:rFonts w:cstheme="minorHAnsi"/>
          <w:szCs w:val="24"/>
        </w:rPr>
        <w:t xml:space="preserve"> school to operate effectively and efficiently</w:t>
      </w:r>
    </w:p>
    <w:p w14:paraId="6D7CB7C2" w14:textId="77777777" w:rsidR="00EE3576" w:rsidRPr="00B344A3" w:rsidRDefault="00EE3576" w:rsidP="00EE3576">
      <w:pPr>
        <w:pStyle w:val="ListParagraph"/>
        <w:numPr>
          <w:ilvl w:val="0"/>
          <w:numId w:val="23"/>
        </w:numPr>
        <w:rPr>
          <w:rFonts w:cstheme="minorHAnsi"/>
          <w:szCs w:val="24"/>
        </w:rPr>
      </w:pPr>
      <w:r>
        <w:rPr>
          <w:rFonts w:cstheme="minorHAnsi"/>
          <w:szCs w:val="24"/>
        </w:rPr>
        <w:t>maximise the benefit to be gained from ICT in learning and operating our school</w:t>
      </w:r>
    </w:p>
    <w:p w14:paraId="64A26E6F" w14:textId="77777777" w:rsidR="00EE3576" w:rsidRDefault="00EE3576" w:rsidP="00EE3576">
      <w:pPr>
        <w:pStyle w:val="ListParagraph"/>
        <w:numPr>
          <w:ilvl w:val="0"/>
          <w:numId w:val="23"/>
        </w:numPr>
        <w:rPr>
          <w:rFonts w:cstheme="minorHAnsi"/>
          <w:szCs w:val="24"/>
        </w:rPr>
      </w:pPr>
      <w:r w:rsidRPr="00B344A3">
        <w:rPr>
          <w:rFonts w:cstheme="minorHAnsi"/>
          <w:szCs w:val="24"/>
        </w:rPr>
        <w:t>ensure rigorous approaches to identifying, managing and mitigating risk</w:t>
      </w:r>
    </w:p>
    <w:p w14:paraId="467373F6" w14:textId="77777777" w:rsidR="00EE3576" w:rsidRPr="00B344A3" w:rsidRDefault="00EE3576" w:rsidP="00EE3576">
      <w:pPr>
        <w:pStyle w:val="ListParagraph"/>
        <w:numPr>
          <w:ilvl w:val="0"/>
          <w:numId w:val="23"/>
        </w:numPr>
        <w:rPr>
          <w:rFonts w:cstheme="minorHAnsi"/>
          <w:szCs w:val="24"/>
        </w:rPr>
      </w:pPr>
      <w:r>
        <w:rPr>
          <w:rFonts w:cstheme="minorHAnsi"/>
          <w:szCs w:val="24"/>
        </w:rPr>
        <w:t xml:space="preserve">maintain a safe and healthy environment in school that complies with our school policies and statutory requirements </w:t>
      </w:r>
    </w:p>
    <w:p w14:paraId="563483D3" w14:textId="77777777" w:rsidR="00EE3576" w:rsidRPr="002B4A45" w:rsidRDefault="00EE3576" w:rsidP="00EE3576">
      <w:pPr>
        <w:ind w:left="567" w:hanging="436"/>
        <w:rPr>
          <w:rFonts w:cstheme="minorHAnsi"/>
          <w:b/>
          <w:bCs/>
          <w:szCs w:val="24"/>
          <w:u w:val="single"/>
        </w:rPr>
      </w:pPr>
      <w:r w:rsidRPr="002B4A45">
        <w:rPr>
          <w:rFonts w:cstheme="minorHAnsi"/>
          <w:b/>
          <w:bCs/>
          <w:szCs w:val="24"/>
          <w:u w:val="single"/>
        </w:rPr>
        <w:t>Continuous School Improvement</w:t>
      </w:r>
    </w:p>
    <w:p w14:paraId="37B21F3A" w14:textId="77777777" w:rsidR="00EE3576" w:rsidRPr="002B4A45" w:rsidRDefault="00EE3576" w:rsidP="00EE3576">
      <w:pPr>
        <w:pStyle w:val="ListParagraph"/>
        <w:numPr>
          <w:ilvl w:val="0"/>
          <w:numId w:val="23"/>
        </w:numPr>
        <w:rPr>
          <w:rFonts w:cstheme="minorHAnsi"/>
          <w:szCs w:val="24"/>
        </w:rPr>
      </w:pPr>
      <w:r w:rsidRPr="002B4A45">
        <w:rPr>
          <w:rFonts w:cstheme="minorHAnsi"/>
          <w:szCs w:val="24"/>
        </w:rPr>
        <w:lastRenderedPageBreak/>
        <w:t>make use of effective and proportional processes of evaluation to identify and analyse complex or persistent problems and barriers which limit school effectiveness, and identify priority areas for improvement</w:t>
      </w:r>
    </w:p>
    <w:p w14:paraId="4764CB49" w14:textId="77777777" w:rsidR="00EE3576" w:rsidRPr="00B344A3" w:rsidRDefault="00EE3576" w:rsidP="00EE3576">
      <w:pPr>
        <w:pStyle w:val="ListParagraph"/>
        <w:numPr>
          <w:ilvl w:val="0"/>
          <w:numId w:val="23"/>
        </w:numPr>
        <w:rPr>
          <w:rFonts w:cstheme="minorHAnsi"/>
          <w:szCs w:val="24"/>
        </w:rPr>
      </w:pPr>
      <w:r w:rsidRPr="00B344A3">
        <w:rPr>
          <w:rFonts w:cstheme="minorHAnsi"/>
          <w:szCs w:val="24"/>
        </w:rPr>
        <w:t xml:space="preserve">develop appropriate evidence-informed strategies for improvement as part of well-targeted plans which are realistic, timely, appropriately sequenced and suited to </w:t>
      </w:r>
      <w:r>
        <w:rPr>
          <w:rFonts w:cstheme="minorHAnsi"/>
          <w:szCs w:val="24"/>
        </w:rPr>
        <w:t>our</w:t>
      </w:r>
      <w:r w:rsidRPr="00B344A3">
        <w:rPr>
          <w:rFonts w:cstheme="minorHAnsi"/>
          <w:szCs w:val="24"/>
        </w:rPr>
        <w:t xml:space="preserve"> school’s context</w:t>
      </w:r>
    </w:p>
    <w:p w14:paraId="00D799D9" w14:textId="77777777" w:rsidR="00EE3576" w:rsidRPr="00B344A3" w:rsidRDefault="00EE3576" w:rsidP="00EE3576">
      <w:pPr>
        <w:pStyle w:val="ListParagraph"/>
        <w:numPr>
          <w:ilvl w:val="0"/>
          <w:numId w:val="23"/>
        </w:numPr>
        <w:rPr>
          <w:rFonts w:cstheme="minorHAnsi"/>
          <w:szCs w:val="24"/>
        </w:rPr>
      </w:pPr>
      <w:r w:rsidRPr="00B344A3">
        <w:rPr>
          <w:rFonts w:cstheme="minorHAnsi"/>
          <w:szCs w:val="24"/>
        </w:rPr>
        <w:t>ensure careful and effective implementation of improvement strategies, which lead to sustained school improvement over time</w:t>
      </w:r>
    </w:p>
    <w:p w14:paraId="6A35C3A4" w14:textId="77777777" w:rsidR="00EE3576" w:rsidRPr="00C2039F" w:rsidRDefault="00EE3576" w:rsidP="00EE3576">
      <w:pPr>
        <w:ind w:left="567" w:hanging="436"/>
        <w:rPr>
          <w:rFonts w:cstheme="minorHAnsi"/>
          <w:b/>
          <w:bCs/>
          <w:szCs w:val="24"/>
          <w:u w:val="single"/>
        </w:rPr>
      </w:pPr>
      <w:r w:rsidRPr="00C2039F">
        <w:rPr>
          <w:rFonts w:cstheme="minorHAnsi"/>
          <w:b/>
          <w:bCs/>
          <w:szCs w:val="24"/>
          <w:u w:val="single"/>
        </w:rPr>
        <w:t>Working in Partnership</w:t>
      </w:r>
    </w:p>
    <w:p w14:paraId="2B9F520F" w14:textId="77777777" w:rsidR="00EE3576" w:rsidRPr="00C2039F" w:rsidRDefault="00EE3576" w:rsidP="00EE3576">
      <w:pPr>
        <w:pStyle w:val="ListParagraph"/>
        <w:numPr>
          <w:ilvl w:val="0"/>
          <w:numId w:val="23"/>
        </w:numPr>
        <w:rPr>
          <w:rFonts w:cstheme="minorHAnsi"/>
          <w:szCs w:val="24"/>
        </w:rPr>
      </w:pPr>
      <w:r w:rsidRPr="00C2039F">
        <w:rPr>
          <w:rFonts w:cstheme="minorHAnsi"/>
          <w:szCs w:val="24"/>
        </w:rPr>
        <w:t xml:space="preserve">forge constructive relationships beyond </w:t>
      </w:r>
      <w:r>
        <w:rPr>
          <w:rFonts w:cstheme="minorHAnsi"/>
          <w:szCs w:val="24"/>
        </w:rPr>
        <w:t>our</w:t>
      </w:r>
      <w:r w:rsidRPr="00C2039F">
        <w:rPr>
          <w:rFonts w:cstheme="minorHAnsi"/>
          <w:szCs w:val="24"/>
        </w:rPr>
        <w:t xml:space="preserve"> school, working in partnership with parents, carers and the local community</w:t>
      </w:r>
    </w:p>
    <w:p w14:paraId="1A1BC279" w14:textId="77777777" w:rsidR="00EE3576" w:rsidRPr="00B344A3" w:rsidRDefault="00EE3576" w:rsidP="00EE3576">
      <w:pPr>
        <w:pStyle w:val="ListParagraph"/>
        <w:numPr>
          <w:ilvl w:val="0"/>
          <w:numId w:val="23"/>
        </w:numPr>
        <w:rPr>
          <w:rFonts w:cstheme="minorHAnsi"/>
          <w:szCs w:val="24"/>
        </w:rPr>
      </w:pPr>
      <w:r w:rsidRPr="00B344A3">
        <w:rPr>
          <w:rFonts w:cstheme="minorHAnsi"/>
          <w:szCs w:val="24"/>
        </w:rPr>
        <w:t xml:space="preserve">commit </w:t>
      </w:r>
      <w:r>
        <w:rPr>
          <w:rFonts w:cstheme="minorHAnsi"/>
          <w:szCs w:val="24"/>
        </w:rPr>
        <w:t>our</w:t>
      </w:r>
      <w:r w:rsidRPr="00B344A3">
        <w:rPr>
          <w:rFonts w:cstheme="minorHAnsi"/>
          <w:szCs w:val="24"/>
        </w:rPr>
        <w:t xml:space="preserve"> school to work successfully with other schools and organisations in a climate of mutual challenge and support</w:t>
      </w:r>
    </w:p>
    <w:p w14:paraId="36005833" w14:textId="77777777" w:rsidR="00EE3576" w:rsidRPr="00B344A3" w:rsidRDefault="00EE3576" w:rsidP="00EE3576">
      <w:pPr>
        <w:pStyle w:val="ListParagraph"/>
        <w:numPr>
          <w:ilvl w:val="0"/>
          <w:numId w:val="23"/>
        </w:numPr>
        <w:rPr>
          <w:rFonts w:cstheme="minorHAnsi"/>
          <w:szCs w:val="24"/>
        </w:rPr>
      </w:pPr>
      <w:r w:rsidRPr="00B344A3">
        <w:rPr>
          <w:rFonts w:cstheme="minorHAnsi"/>
          <w:szCs w:val="24"/>
        </w:rPr>
        <w:t>establish and maintain working relationships with fellow professionals and colleagues across other public services to improve educational outcomes for all pupils</w:t>
      </w:r>
    </w:p>
    <w:p w14:paraId="464477DD" w14:textId="77777777" w:rsidR="00EE3576" w:rsidRPr="00236EB6" w:rsidRDefault="00EE3576" w:rsidP="00EE3576">
      <w:pPr>
        <w:ind w:left="567" w:hanging="436"/>
        <w:rPr>
          <w:rFonts w:cstheme="minorHAnsi"/>
          <w:b/>
          <w:bCs/>
          <w:szCs w:val="24"/>
          <w:u w:val="single"/>
        </w:rPr>
      </w:pPr>
      <w:r w:rsidRPr="00236EB6">
        <w:rPr>
          <w:rFonts w:cstheme="minorHAnsi"/>
          <w:b/>
          <w:bCs/>
          <w:szCs w:val="24"/>
          <w:u w:val="single"/>
        </w:rPr>
        <w:t>Governance and Accountability</w:t>
      </w:r>
    </w:p>
    <w:p w14:paraId="4BB7433C" w14:textId="77777777" w:rsidR="00EE3576" w:rsidRPr="00F81A23" w:rsidRDefault="00EE3576" w:rsidP="00EE3576">
      <w:pPr>
        <w:pStyle w:val="ListParagraph"/>
        <w:numPr>
          <w:ilvl w:val="0"/>
          <w:numId w:val="23"/>
        </w:numPr>
        <w:rPr>
          <w:rFonts w:cstheme="minorHAnsi"/>
          <w:szCs w:val="24"/>
        </w:rPr>
      </w:pPr>
      <w:r w:rsidRPr="00F81A23">
        <w:rPr>
          <w:rFonts w:cstheme="minorHAnsi"/>
          <w:szCs w:val="24"/>
        </w:rPr>
        <w:t>understand and welcome the role of effective governance, upholding their obligation to give account and accept responsibility</w:t>
      </w:r>
    </w:p>
    <w:p w14:paraId="509B287E" w14:textId="77777777" w:rsidR="00EE3576" w:rsidRPr="00B344A3" w:rsidRDefault="00EE3576" w:rsidP="00EE3576">
      <w:pPr>
        <w:pStyle w:val="ListParagraph"/>
        <w:numPr>
          <w:ilvl w:val="0"/>
          <w:numId w:val="23"/>
        </w:numPr>
        <w:rPr>
          <w:rFonts w:cstheme="minorHAnsi"/>
          <w:szCs w:val="24"/>
        </w:rPr>
      </w:pPr>
      <w:r w:rsidRPr="00B344A3">
        <w:rPr>
          <w:rFonts w:cstheme="minorHAnsi"/>
          <w:szCs w:val="24"/>
        </w:rPr>
        <w:t>establish and sustain professional working relationship with those responsible for governance</w:t>
      </w:r>
    </w:p>
    <w:p w14:paraId="6B6D3F7D" w14:textId="77777777" w:rsidR="00EE3576" w:rsidRPr="00B344A3" w:rsidRDefault="00EE3576" w:rsidP="00EE3576">
      <w:pPr>
        <w:pStyle w:val="ListParagraph"/>
        <w:numPr>
          <w:ilvl w:val="0"/>
          <w:numId w:val="23"/>
        </w:numPr>
        <w:rPr>
          <w:rFonts w:cstheme="minorHAnsi"/>
          <w:szCs w:val="24"/>
        </w:rPr>
      </w:pPr>
      <w:r w:rsidRPr="00B344A3">
        <w:rPr>
          <w:rFonts w:cstheme="minorHAnsi"/>
          <w:szCs w:val="24"/>
        </w:rPr>
        <w:t>ensure that staff know and understand their professional responsibilities and are held to account</w:t>
      </w:r>
    </w:p>
    <w:p w14:paraId="592996D2" w14:textId="77777777" w:rsidR="00EE3576" w:rsidRPr="00B344A3" w:rsidRDefault="00EE3576" w:rsidP="00EE3576">
      <w:pPr>
        <w:pStyle w:val="ListParagraph"/>
        <w:numPr>
          <w:ilvl w:val="0"/>
          <w:numId w:val="23"/>
        </w:numPr>
        <w:rPr>
          <w:rFonts w:cstheme="minorHAnsi"/>
          <w:szCs w:val="24"/>
        </w:rPr>
      </w:pPr>
      <w:r w:rsidRPr="00B344A3">
        <w:rPr>
          <w:rFonts w:cstheme="minorHAnsi"/>
          <w:szCs w:val="24"/>
        </w:rPr>
        <w:t>ensure the school effectively and efficiently operates within the required regulatory frameworks and meets all statutory duties</w:t>
      </w:r>
    </w:p>
    <w:p w14:paraId="2B8BCC3C" w14:textId="02793FD8" w:rsidR="00EE3576" w:rsidRDefault="00EE3576" w:rsidP="002A1CE2">
      <w:pPr>
        <w:rPr>
          <w:rFonts w:cstheme="minorHAnsi"/>
          <w:b/>
          <w:szCs w:val="24"/>
          <w:u w:val="single"/>
        </w:rPr>
      </w:pPr>
      <w:r w:rsidRPr="008A4B4C">
        <w:rPr>
          <w:rFonts w:cstheme="minorHAnsi"/>
          <w:b/>
          <w:szCs w:val="24"/>
        </w:rPr>
        <w:t>This Job Description forms part of the contract of employment of the person appointed to this post.</w:t>
      </w:r>
    </w:p>
    <w:p w14:paraId="2D26DA63" w14:textId="2D97A878" w:rsidR="00EE3576" w:rsidRPr="00B964ED" w:rsidRDefault="00AB17F7" w:rsidP="002A1CE2">
      <w:pPr>
        <w:rPr>
          <w:rFonts w:cstheme="minorHAnsi"/>
          <w:b/>
          <w:szCs w:val="24"/>
        </w:rPr>
      </w:pPr>
      <w:r>
        <w:rPr>
          <w:rFonts w:cstheme="minorHAnsi"/>
          <w:b/>
          <w:szCs w:val="24"/>
        </w:rPr>
        <w:t xml:space="preserve">Stepney Park Primary </w:t>
      </w:r>
      <w:r w:rsidR="00EE3576" w:rsidRPr="00B964ED">
        <w:rPr>
          <w:rFonts w:cstheme="minorHAnsi"/>
          <w:b/>
          <w:szCs w:val="24"/>
        </w:rPr>
        <w:t xml:space="preserve">School is committed to safeguarding and promoting the welfare of children and young </w:t>
      </w:r>
      <w:proofErr w:type="gramStart"/>
      <w:r w:rsidR="00EE3576" w:rsidRPr="00B964ED">
        <w:rPr>
          <w:rFonts w:cstheme="minorHAnsi"/>
          <w:b/>
          <w:szCs w:val="24"/>
        </w:rPr>
        <w:t>people, and</w:t>
      </w:r>
      <w:proofErr w:type="gramEnd"/>
      <w:r w:rsidR="00EE3576" w:rsidRPr="00B964ED">
        <w:rPr>
          <w:rFonts w:cstheme="minorHAnsi"/>
          <w:b/>
          <w:szCs w:val="24"/>
        </w:rPr>
        <w:t xml:space="preserve"> expects all staff to share this commitment. An enhanced DBS check is required for all successful applicants.</w:t>
      </w:r>
    </w:p>
    <w:p w14:paraId="4694D178" w14:textId="5327C50E" w:rsidR="00EE3576" w:rsidRPr="00F2016B" w:rsidRDefault="00EE3576" w:rsidP="00EE3576">
      <w:pPr>
        <w:rPr>
          <w:rFonts w:eastAsiaTheme="majorEastAsia" w:cstheme="minorHAnsi"/>
          <w:color w:val="538135" w:themeColor="accent6" w:themeShade="BF"/>
          <w:sz w:val="22"/>
        </w:rPr>
      </w:pPr>
      <w:r w:rsidRPr="00F2016B">
        <w:rPr>
          <w:rFonts w:cstheme="minorHAnsi"/>
          <w:sz w:val="22"/>
        </w:rPr>
        <w:br w:type="page"/>
      </w:r>
    </w:p>
    <w:p w14:paraId="5634C9B3" w14:textId="68EC1C8D" w:rsidR="00EE3576" w:rsidRDefault="005B6363" w:rsidP="00EE3576">
      <w:pPr>
        <w:pStyle w:val="Heading1"/>
      </w:pPr>
      <w:bookmarkStart w:id="17" w:name="_Toc501281983"/>
      <w:bookmarkStart w:id="18" w:name="_Toc156140012"/>
      <w:r w:rsidRPr="007F7423">
        <w:lastRenderedPageBreak/>
        <w:t xml:space="preserve"> </w:t>
      </w:r>
      <w:bookmarkStart w:id="19" w:name="_Toc190175806"/>
      <w:r w:rsidR="00EE3576" w:rsidRPr="007F7423">
        <w:t>Person Specification</w:t>
      </w:r>
      <w:bookmarkEnd w:id="17"/>
      <w:bookmarkEnd w:id="18"/>
      <w:bookmarkEnd w:id="19"/>
    </w:p>
    <w:tbl>
      <w:tblPr>
        <w:tblW w:w="9180" w:type="dxa"/>
        <w:tblLayout w:type="fixed"/>
        <w:tblLook w:val="04A0" w:firstRow="1" w:lastRow="0" w:firstColumn="1" w:lastColumn="0" w:noHBand="0" w:noVBand="1"/>
      </w:tblPr>
      <w:tblGrid>
        <w:gridCol w:w="1674"/>
        <w:gridCol w:w="6826"/>
        <w:gridCol w:w="680"/>
      </w:tblGrid>
      <w:tr w:rsidR="00F1301B" w:rsidRPr="0072088A" w14:paraId="2D9C1AE1" w14:textId="77777777" w:rsidTr="00F071AA">
        <w:trPr>
          <w:trHeight w:val="327"/>
        </w:trPr>
        <w:tc>
          <w:tcPr>
            <w:tcW w:w="1674" w:type="dxa"/>
            <w:tcBorders>
              <w:top w:val="single" w:sz="4" w:space="0" w:color="auto"/>
              <w:left w:val="single" w:sz="4" w:space="0" w:color="auto"/>
              <w:bottom w:val="single" w:sz="4" w:space="0" w:color="auto"/>
              <w:right w:val="single" w:sz="4" w:space="0" w:color="auto"/>
            </w:tcBorders>
            <w:shd w:val="clear" w:color="auto" w:fill="auto"/>
          </w:tcPr>
          <w:p w14:paraId="355A57AF" w14:textId="77777777" w:rsidR="00F1301B" w:rsidRPr="0072088A" w:rsidRDefault="00F1301B" w:rsidP="00F071AA">
            <w:pPr>
              <w:spacing w:after="0" w:line="240" w:lineRule="auto"/>
              <w:rPr>
                <w:rFonts w:eastAsia="Times New Roman" w:cstheme="minorHAnsi"/>
                <w:bCs/>
                <w:color w:val="000000"/>
                <w:szCs w:val="24"/>
                <w:lang w:eastAsia="en-GB"/>
              </w:rPr>
            </w:pPr>
          </w:p>
        </w:tc>
        <w:tc>
          <w:tcPr>
            <w:tcW w:w="6826" w:type="dxa"/>
            <w:tcBorders>
              <w:top w:val="single" w:sz="4" w:space="0" w:color="auto"/>
              <w:left w:val="single" w:sz="4" w:space="0" w:color="auto"/>
              <w:bottom w:val="single" w:sz="4" w:space="0" w:color="auto"/>
              <w:right w:val="single" w:sz="4" w:space="0" w:color="000000"/>
            </w:tcBorders>
            <w:shd w:val="clear" w:color="auto" w:fill="auto"/>
            <w:noWrap/>
          </w:tcPr>
          <w:p w14:paraId="65E2A9C4" w14:textId="77777777" w:rsidR="00F1301B" w:rsidRPr="0072088A" w:rsidRDefault="00F1301B" w:rsidP="00F071AA">
            <w:pPr>
              <w:spacing w:after="0" w:line="240" w:lineRule="auto"/>
              <w:jc w:val="center"/>
              <w:rPr>
                <w:rFonts w:eastAsia="Times New Roman" w:cstheme="minorHAnsi"/>
                <w:color w:val="000000"/>
                <w:szCs w:val="24"/>
                <w:lang w:eastAsia="en-GB"/>
              </w:rPr>
            </w:pPr>
            <w:r w:rsidRPr="0072088A">
              <w:rPr>
                <w:rFonts w:eastAsia="Times New Roman" w:cstheme="minorHAnsi"/>
                <w:color w:val="000000"/>
                <w:szCs w:val="24"/>
                <w:lang w:eastAsia="en-GB"/>
              </w:rPr>
              <w:t>Criteria</w:t>
            </w:r>
          </w:p>
        </w:tc>
        <w:tc>
          <w:tcPr>
            <w:tcW w:w="680" w:type="dxa"/>
            <w:tcBorders>
              <w:top w:val="single" w:sz="4" w:space="0" w:color="auto"/>
              <w:left w:val="nil"/>
              <w:bottom w:val="single" w:sz="4" w:space="0" w:color="auto"/>
              <w:right w:val="single" w:sz="4" w:space="0" w:color="auto"/>
            </w:tcBorders>
            <w:shd w:val="clear" w:color="auto" w:fill="auto"/>
            <w:noWrap/>
          </w:tcPr>
          <w:p w14:paraId="4397B233" w14:textId="77777777" w:rsidR="00F1301B" w:rsidRPr="0072088A" w:rsidRDefault="00F1301B" w:rsidP="00F071AA">
            <w:pPr>
              <w:spacing w:after="0" w:line="240" w:lineRule="auto"/>
              <w:jc w:val="center"/>
              <w:rPr>
                <w:rFonts w:eastAsia="Times New Roman" w:cstheme="minorHAnsi"/>
                <w:bCs/>
                <w:color w:val="000000"/>
                <w:szCs w:val="24"/>
                <w:lang w:eastAsia="en-GB"/>
              </w:rPr>
            </w:pPr>
          </w:p>
        </w:tc>
      </w:tr>
      <w:tr w:rsidR="00F1301B" w:rsidRPr="0072088A" w14:paraId="12B7A706" w14:textId="77777777" w:rsidTr="00F071AA">
        <w:trPr>
          <w:trHeight w:val="340"/>
        </w:trPr>
        <w:tc>
          <w:tcPr>
            <w:tcW w:w="167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8C00719" w14:textId="77777777" w:rsidR="00F1301B" w:rsidRPr="0072088A" w:rsidRDefault="00F1301B" w:rsidP="00F071AA">
            <w:pPr>
              <w:spacing w:after="0" w:line="240" w:lineRule="auto"/>
              <w:rPr>
                <w:rFonts w:eastAsia="Times New Roman" w:cstheme="minorHAnsi"/>
                <w:bCs/>
                <w:color w:val="000000"/>
                <w:szCs w:val="24"/>
                <w:lang w:eastAsia="en-GB"/>
              </w:rPr>
            </w:pPr>
            <w:r w:rsidRPr="0072088A">
              <w:rPr>
                <w:rFonts w:eastAsia="Times New Roman" w:cstheme="minorHAnsi"/>
                <w:bCs/>
                <w:color w:val="000000"/>
                <w:szCs w:val="24"/>
                <w:lang w:eastAsia="en-GB"/>
              </w:rPr>
              <w:t>Qualifications</w:t>
            </w:r>
          </w:p>
        </w:tc>
        <w:tc>
          <w:tcPr>
            <w:tcW w:w="6826" w:type="dxa"/>
            <w:tcBorders>
              <w:top w:val="single" w:sz="4" w:space="0" w:color="auto"/>
              <w:left w:val="nil"/>
              <w:bottom w:val="single" w:sz="4" w:space="0" w:color="auto"/>
              <w:right w:val="single" w:sz="4" w:space="0" w:color="000000"/>
            </w:tcBorders>
            <w:shd w:val="clear" w:color="auto" w:fill="auto"/>
            <w:noWrap/>
            <w:hideMark/>
          </w:tcPr>
          <w:p w14:paraId="59DD305C" w14:textId="77777777" w:rsidR="00F1301B" w:rsidRPr="0072088A" w:rsidRDefault="00F1301B" w:rsidP="00F071AA">
            <w:pPr>
              <w:spacing w:after="0" w:line="240" w:lineRule="auto"/>
              <w:rPr>
                <w:rFonts w:eastAsia="Times New Roman" w:cstheme="minorHAnsi"/>
                <w:color w:val="000000"/>
                <w:szCs w:val="24"/>
                <w:lang w:eastAsia="en-GB"/>
              </w:rPr>
            </w:pPr>
            <w:r w:rsidRPr="0072088A">
              <w:rPr>
                <w:rFonts w:eastAsia="Times New Roman" w:cstheme="minorHAnsi"/>
                <w:color w:val="000000"/>
                <w:szCs w:val="24"/>
                <w:lang w:eastAsia="en-GB"/>
              </w:rPr>
              <w:t>Qualified Teacher status</w:t>
            </w:r>
          </w:p>
        </w:tc>
        <w:tc>
          <w:tcPr>
            <w:tcW w:w="680" w:type="dxa"/>
            <w:tcBorders>
              <w:top w:val="single" w:sz="4" w:space="0" w:color="auto"/>
              <w:left w:val="nil"/>
              <w:bottom w:val="single" w:sz="4" w:space="0" w:color="auto"/>
              <w:right w:val="single" w:sz="4" w:space="0" w:color="auto"/>
            </w:tcBorders>
            <w:shd w:val="clear" w:color="auto" w:fill="auto"/>
            <w:noWrap/>
            <w:hideMark/>
          </w:tcPr>
          <w:p w14:paraId="159510F1" w14:textId="77777777" w:rsidR="00F1301B" w:rsidRPr="0072088A" w:rsidRDefault="00F1301B" w:rsidP="00F071AA">
            <w:pPr>
              <w:spacing w:after="0" w:line="240" w:lineRule="auto"/>
              <w:jc w:val="center"/>
              <w:rPr>
                <w:rFonts w:eastAsia="Times New Roman" w:cstheme="minorHAnsi"/>
                <w:bCs/>
                <w:color w:val="000000"/>
                <w:szCs w:val="24"/>
                <w:lang w:eastAsia="en-GB"/>
              </w:rPr>
            </w:pPr>
            <w:r w:rsidRPr="0072088A">
              <w:rPr>
                <w:rFonts w:eastAsia="Times New Roman" w:cstheme="minorHAnsi"/>
                <w:bCs/>
                <w:color w:val="000000"/>
                <w:szCs w:val="24"/>
                <w:lang w:eastAsia="en-GB"/>
              </w:rPr>
              <w:t>E</w:t>
            </w:r>
          </w:p>
        </w:tc>
      </w:tr>
      <w:tr w:rsidR="00F1301B" w:rsidRPr="0072088A" w14:paraId="28ABE3EF" w14:textId="77777777" w:rsidTr="00F071AA">
        <w:trPr>
          <w:trHeight w:val="340"/>
        </w:trPr>
        <w:tc>
          <w:tcPr>
            <w:tcW w:w="1674" w:type="dxa"/>
            <w:vMerge/>
            <w:tcBorders>
              <w:top w:val="nil"/>
              <w:left w:val="single" w:sz="4" w:space="0" w:color="auto"/>
              <w:bottom w:val="single" w:sz="4" w:space="0" w:color="000000"/>
              <w:right w:val="single" w:sz="4" w:space="0" w:color="000000"/>
            </w:tcBorders>
            <w:vAlign w:val="center"/>
            <w:hideMark/>
          </w:tcPr>
          <w:p w14:paraId="2A8F50DF" w14:textId="77777777" w:rsidR="00F1301B" w:rsidRPr="0072088A" w:rsidRDefault="00F1301B" w:rsidP="00F071AA">
            <w:pPr>
              <w:spacing w:after="0" w:line="240" w:lineRule="auto"/>
              <w:rPr>
                <w:rFonts w:eastAsia="Times New Roman" w:cstheme="minorHAnsi"/>
                <w:bCs/>
                <w:color w:val="000000"/>
                <w:szCs w:val="24"/>
                <w:lang w:eastAsia="en-GB"/>
              </w:rPr>
            </w:pPr>
          </w:p>
        </w:tc>
        <w:tc>
          <w:tcPr>
            <w:tcW w:w="6826" w:type="dxa"/>
            <w:tcBorders>
              <w:top w:val="single" w:sz="4" w:space="0" w:color="auto"/>
              <w:left w:val="nil"/>
              <w:bottom w:val="single" w:sz="4" w:space="0" w:color="auto"/>
              <w:right w:val="single" w:sz="4" w:space="0" w:color="000000"/>
            </w:tcBorders>
            <w:shd w:val="clear" w:color="auto" w:fill="auto"/>
            <w:noWrap/>
            <w:hideMark/>
          </w:tcPr>
          <w:p w14:paraId="571E3D9F" w14:textId="77777777" w:rsidR="00F1301B" w:rsidRPr="0072088A" w:rsidRDefault="00F1301B" w:rsidP="00F071AA">
            <w:pPr>
              <w:spacing w:after="0" w:line="240" w:lineRule="auto"/>
              <w:rPr>
                <w:rFonts w:eastAsia="Times New Roman" w:cstheme="minorHAnsi"/>
                <w:color w:val="000000"/>
                <w:szCs w:val="24"/>
                <w:lang w:eastAsia="en-GB"/>
              </w:rPr>
            </w:pPr>
            <w:r w:rsidRPr="0072088A">
              <w:rPr>
                <w:rFonts w:eastAsia="Times New Roman" w:cstheme="minorHAnsi"/>
                <w:color w:val="000000"/>
                <w:szCs w:val="24"/>
                <w:lang w:eastAsia="en-GB"/>
              </w:rPr>
              <w:t>Graduate level qualification</w:t>
            </w:r>
          </w:p>
        </w:tc>
        <w:tc>
          <w:tcPr>
            <w:tcW w:w="680" w:type="dxa"/>
            <w:tcBorders>
              <w:top w:val="nil"/>
              <w:left w:val="nil"/>
              <w:bottom w:val="single" w:sz="4" w:space="0" w:color="auto"/>
              <w:right w:val="single" w:sz="4" w:space="0" w:color="auto"/>
            </w:tcBorders>
            <w:shd w:val="clear" w:color="auto" w:fill="auto"/>
            <w:noWrap/>
            <w:hideMark/>
          </w:tcPr>
          <w:p w14:paraId="3E2EE8F5" w14:textId="77777777" w:rsidR="00F1301B" w:rsidRPr="0072088A" w:rsidRDefault="00F1301B" w:rsidP="00F071AA">
            <w:pPr>
              <w:spacing w:after="0" w:line="240" w:lineRule="auto"/>
              <w:jc w:val="center"/>
              <w:rPr>
                <w:rFonts w:eastAsia="Times New Roman" w:cstheme="minorHAnsi"/>
                <w:bCs/>
                <w:color w:val="000000"/>
                <w:szCs w:val="24"/>
                <w:lang w:eastAsia="en-GB"/>
              </w:rPr>
            </w:pPr>
            <w:r w:rsidRPr="0072088A">
              <w:rPr>
                <w:rFonts w:eastAsia="Times New Roman" w:cstheme="minorHAnsi"/>
                <w:bCs/>
                <w:color w:val="000000"/>
                <w:szCs w:val="24"/>
                <w:lang w:eastAsia="en-GB"/>
              </w:rPr>
              <w:t>E</w:t>
            </w:r>
          </w:p>
        </w:tc>
      </w:tr>
      <w:tr w:rsidR="00F1301B" w:rsidRPr="0072088A" w14:paraId="14DBC1A8" w14:textId="77777777" w:rsidTr="00F071AA">
        <w:trPr>
          <w:trHeight w:val="624"/>
        </w:trPr>
        <w:tc>
          <w:tcPr>
            <w:tcW w:w="1674" w:type="dxa"/>
            <w:vMerge/>
            <w:tcBorders>
              <w:top w:val="nil"/>
              <w:left w:val="single" w:sz="4" w:space="0" w:color="auto"/>
              <w:bottom w:val="single" w:sz="4" w:space="0" w:color="000000"/>
              <w:right w:val="single" w:sz="4" w:space="0" w:color="000000"/>
            </w:tcBorders>
            <w:vAlign w:val="center"/>
            <w:hideMark/>
          </w:tcPr>
          <w:p w14:paraId="65541500" w14:textId="77777777" w:rsidR="00F1301B" w:rsidRPr="0072088A" w:rsidRDefault="00F1301B" w:rsidP="00F071AA">
            <w:pPr>
              <w:spacing w:after="0" w:line="240" w:lineRule="auto"/>
              <w:rPr>
                <w:rFonts w:eastAsia="Times New Roman" w:cstheme="minorHAnsi"/>
                <w:bCs/>
                <w:color w:val="000000"/>
                <w:szCs w:val="24"/>
                <w:lang w:eastAsia="en-GB"/>
              </w:rPr>
            </w:pPr>
          </w:p>
        </w:tc>
        <w:tc>
          <w:tcPr>
            <w:tcW w:w="6826" w:type="dxa"/>
            <w:tcBorders>
              <w:top w:val="single" w:sz="4" w:space="0" w:color="auto"/>
              <w:left w:val="single" w:sz="4" w:space="0" w:color="auto"/>
              <w:bottom w:val="single" w:sz="4" w:space="0" w:color="000000"/>
              <w:right w:val="single" w:sz="4" w:space="0" w:color="000000"/>
            </w:tcBorders>
            <w:shd w:val="clear" w:color="auto" w:fill="auto"/>
            <w:noWrap/>
            <w:hideMark/>
          </w:tcPr>
          <w:p w14:paraId="65B67E49" w14:textId="77777777" w:rsidR="00F1301B" w:rsidRPr="0072088A" w:rsidRDefault="00F1301B" w:rsidP="00F071AA">
            <w:pPr>
              <w:spacing w:after="0" w:line="240" w:lineRule="auto"/>
              <w:rPr>
                <w:rFonts w:eastAsia="Times New Roman" w:cstheme="minorHAnsi"/>
                <w:color w:val="000000"/>
                <w:szCs w:val="24"/>
                <w:lang w:eastAsia="en-GB"/>
              </w:rPr>
            </w:pPr>
            <w:r w:rsidRPr="0072088A">
              <w:rPr>
                <w:rFonts w:eastAsia="Times New Roman" w:cstheme="minorHAnsi"/>
                <w:color w:val="000000"/>
                <w:szCs w:val="24"/>
                <w:lang w:eastAsia="en-GB"/>
              </w:rPr>
              <w:t>Completed NPQH (except substantive Headteachers in post before April 2004)</w:t>
            </w:r>
          </w:p>
        </w:tc>
        <w:tc>
          <w:tcPr>
            <w:tcW w:w="680" w:type="dxa"/>
            <w:tcBorders>
              <w:top w:val="nil"/>
              <w:left w:val="single" w:sz="4" w:space="0" w:color="auto"/>
              <w:bottom w:val="single" w:sz="4" w:space="0" w:color="000000"/>
              <w:right w:val="single" w:sz="4" w:space="0" w:color="auto"/>
            </w:tcBorders>
            <w:shd w:val="clear" w:color="auto" w:fill="auto"/>
            <w:noWrap/>
            <w:hideMark/>
          </w:tcPr>
          <w:p w14:paraId="251795D5" w14:textId="77777777" w:rsidR="00F1301B" w:rsidRPr="0072088A" w:rsidRDefault="00F1301B" w:rsidP="00F071AA">
            <w:pPr>
              <w:spacing w:after="0" w:line="240" w:lineRule="auto"/>
              <w:jc w:val="center"/>
              <w:rPr>
                <w:rFonts w:eastAsia="Times New Roman" w:cstheme="minorHAnsi"/>
                <w:bCs/>
                <w:color w:val="000000"/>
                <w:szCs w:val="24"/>
                <w:lang w:eastAsia="en-GB"/>
              </w:rPr>
            </w:pPr>
            <w:r w:rsidRPr="0072088A">
              <w:rPr>
                <w:rFonts w:eastAsia="Times New Roman" w:cstheme="minorHAnsi"/>
                <w:bCs/>
                <w:color w:val="000000"/>
                <w:szCs w:val="24"/>
                <w:lang w:eastAsia="en-GB"/>
              </w:rPr>
              <w:t>D</w:t>
            </w:r>
          </w:p>
        </w:tc>
      </w:tr>
      <w:tr w:rsidR="00F1301B" w:rsidRPr="0072088A" w14:paraId="21E13E59" w14:textId="77777777" w:rsidTr="00F071AA">
        <w:trPr>
          <w:trHeight w:val="340"/>
        </w:trPr>
        <w:tc>
          <w:tcPr>
            <w:tcW w:w="1674" w:type="dxa"/>
            <w:vMerge/>
            <w:tcBorders>
              <w:top w:val="nil"/>
              <w:left w:val="single" w:sz="4" w:space="0" w:color="auto"/>
              <w:bottom w:val="single" w:sz="4" w:space="0" w:color="000000"/>
              <w:right w:val="single" w:sz="4" w:space="0" w:color="000000"/>
            </w:tcBorders>
            <w:vAlign w:val="center"/>
            <w:hideMark/>
          </w:tcPr>
          <w:p w14:paraId="4DA10320" w14:textId="77777777" w:rsidR="00F1301B" w:rsidRPr="0072088A" w:rsidRDefault="00F1301B" w:rsidP="00F071AA">
            <w:pPr>
              <w:spacing w:after="0" w:line="240" w:lineRule="auto"/>
              <w:rPr>
                <w:rFonts w:eastAsia="Times New Roman" w:cstheme="minorHAnsi"/>
                <w:bCs/>
                <w:color w:val="000000"/>
                <w:szCs w:val="24"/>
                <w:lang w:eastAsia="en-GB"/>
              </w:rPr>
            </w:pPr>
          </w:p>
        </w:tc>
        <w:tc>
          <w:tcPr>
            <w:tcW w:w="6826" w:type="dxa"/>
            <w:tcBorders>
              <w:top w:val="single" w:sz="4" w:space="0" w:color="auto"/>
              <w:left w:val="nil"/>
              <w:bottom w:val="single" w:sz="4" w:space="0" w:color="auto"/>
              <w:right w:val="single" w:sz="4" w:space="0" w:color="000000"/>
            </w:tcBorders>
            <w:shd w:val="clear" w:color="auto" w:fill="auto"/>
            <w:noWrap/>
            <w:hideMark/>
          </w:tcPr>
          <w:p w14:paraId="3501CC33" w14:textId="77777777" w:rsidR="00F1301B" w:rsidRPr="0072088A" w:rsidRDefault="00F1301B" w:rsidP="00F071AA">
            <w:pPr>
              <w:spacing w:after="0" w:line="240" w:lineRule="auto"/>
              <w:rPr>
                <w:rFonts w:eastAsia="Times New Roman" w:cstheme="minorHAnsi"/>
                <w:color w:val="000000"/>
                <w:szCs w:val="24"/>
                <w:lang w:eastAsia="en-GB"/>
              </w:rPr>
            </w:pPr>
            <w:r w:rsidRPr="0072088A">
              <w:rPr>
                <w:rFonts w:eastAsia="Times New Roman" w:cstheme="minorHAnsi"/>
                <w:color w:val="000000"/>
                <w:szCs w:val="24"/>
                <w:lang w:eastAsia="en-GB"/>
              </w:rPr>
              <w:t>A record of recent and relevant in-service training</w:t>
            </w:r>
          </w:p>
        </w:tc>
        <w:tc>
          <w:tcPr>
            <w:tcW w:w="680" w:type="dxa"/>
            <w:tcBorders>
              <w:top w:val="nil"/>
              <w:left w:val="nil"/>
              <w:bottom w:val="single" w:sz="4" w:space="0" w:color="auto"/>
              <w:right w:val="single" w:sz="4" w:space="0" w:color="auto"/>
            </w:tcBorders>
            <w:shd w:val="clear" w:color="auto" w:fill="auto"/>
            <w:noWrap/>
            <w:hideMark/>
          </w:tcPr>
          <w:p w14:paraId="210397BF" w14:textId="77777777" w:rsidR="00F1301B" w:rsidRPr="0072088A" w:rsidRDefault="00F1301B" w:rsidP="00F071AA">
            <w:pPr>
              <w:spacing w:after="0" w:line="240" w:lineRule="auto"/>
              <w:jc w:val="center"/>
              <w:rPr>
                <w:rFonts w:eastAsia="Times New Roman" w:cstheme="minorHAnsi"/>
                <w:bCs/>
                <w:color w:val="000000"/>
                <w:szCs w:val="24"/>
                <w:lang w:eastAsia="en-GB"/>
              </w:rPr>
            </w:pPr>
            <w:r w:rsidRPr="0072088A">
              <w:rPr>
                <w:rFonts w:eastAsia="Times New Roman" w:cstheme="minorHAnsi"/>
                <w:bCs/>
                <w:color w:val="000000"/>
                <w:szCs w:val="24"/>
                <w:lang w:eastAsia="en-GB"/>
              </w:rPr>
              <w:t>E</w:t>
            </w:r>
          </w:p>
        </w:tc>
      </w:tr>
      <w:tr w:rsidR="00F1301B" w:rsidRPr="0072088A" w14:paraId="76F7C04D" w14:textId="77777777" w:rsidTr="00F071AA">
        <w:trPr>
          <w:trHeight w:val="624"/>
        </w:trPr>
        <w:tc>
          <w:tcPr>
            <w:tcW w:w="167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921AC81" w14:textId="77777777" w:rsidR="00F1301B" w:rsidRPr="0072088A" w:rsidRDefault="00F1301B" w:rsidP="00F071AA">
            <w:pPr>
              <w:spacing w:after="0" w:line="240" w:lineRule="auto"/>
              <w:rPr>
                <w:rFonts w:eastAsia="Times New Roman" w:cstheme="minorHAnsi"/>
                <w:bCs/>
                <w:color w:val="000000"/>
                <w:szCs w:val="24"/>
                <w:lang w:eastAsia="en-GB"/>
              </w:rPr>
            </w:pPr>
            <w:r w:rsidRPr="0072088A">
              <w:rPr>
                <w:rFonts w:eastAsia="Times New Roman" w:cstheme="minorHAnsi"/>
                <w:bCs/>
                <w:color w:val="000000"/>
                <w:szCs w:val="24"/>
                <w:lang w:eastAsia="en-GB"/>
              </w:rPr>
              <w:t>Experience</w:t>
            </w:r>
          </w:p>
        </w:tc>
        <w:tc>
          <w:tcPr>
            <w:tcW w:w="6826" w:type="dxa"/>
            <w:tcBorders>
              <w:top w:val="single" w:sz="4" w:space="0" w:color="auto"/>
              <w:left w:val="single" w:sz="4" w:space="0" w:color="auto"/>
              <w:bottom w:val="single" w:sz="4" w:space="0" w:color="000000"/>
              <w:right w:val="single" w:sz="4" w:space="0" w:color="000000"/>
            </w:tcBorders>
            <w:shd w:val="clear" w:color="auto" w:fill="auto"/>
            <w:hideMark/>
          </w:tcPr>
          <w:p w14:paraId="7BE3B856" w14:textId="77777777" w:rsidR="00F1301B" w:rsidRPr="0072088A" w:rsidRDefault="00F1301B" w:rsidP="00F071AA">
            <w:pPr>
              <w:spacing w:after="0" w:line="240" w:lineRule="auto"/>
              <w:rPr>
                <w:rFonts w:eastAsia="Times New Roman" w:cstheme="minorHAnsi"/>
                <w:color w:val="000000"/>
                <w:szCs w:val="24"/>
                <w:lang w:eastAsia="en-GB"/>
              </w:rPr>
            </w:pPr>
            <w:r w:rsidRPr="0072088A">
              <w:rPr>
                <w:rFonts w:eastAsia="Times New Roman" w:cstheme="minorHAnsi"/>
                <w:color w:val="000000"/>
                <w:szCs w:val="24"/>
                <w:lang w:eastAsia="en-GB"/>
              </w:rPr>
              <w:t>Proven successful leadership at senior level in a primary school as a Head Teacher or Deputy Head or equivalent.</w:t>
            </w:r>
          </w:p>
        </w:tc>
        <w:tc>
          <w:tcPr>
            <w:tcW w:w="680" w:type="dxa"/>
            <w:tcBorders>
              <w:top w:val="nil"/>
              <w:left w:val="single" w:sz="4" w:space="0" w:color="auto"/>
              <w:bottom w:val="single" w:sz="4" w:space="0" w:color="000000"/>
              <w:right w:val="single" w:sz="4" w:space="0" w:color="auto"/>
            </w:tcBorders>
            <w:shd w:val="clear" w:color="auto" w:fill="auto"/>
            <w:noWrap/>
            <w:hideMark/>
          </w:tcPr>
          <w:p w14:paraId="6A23B586" w14:textId="77777777" w:rsidR="00F1301B" w:rsidRPr="0072088A" w:rsidRDefault="00F1301B" w:rsidP="00F071AA">
            <w:pPr>
              <w:spacing w:after="0" w:line="240" w:lineRule="auto"/>
              <w:jc w:val="center"/>
              <w:rPr>
                <w:rFonts w:eastAsia="Times New Roman" w:cstheme="minorHAnsi"/>
                <w:bCs/>
                <w:color w:val="000000"/>
                <w:szCs w:val="24"/>
                <w:lang w:eastAsia="en-GB"/>
              </w:rPr>
            </w:pPr>
            <w:r w:rsidRPr="0072088A">
              <w:rPr>
                <w:rFonts w:eastAsia="Times New Roman" w:cstheme="minorHAnsi"/>
                <w:bCs/>
                <w:color w:val="000000"/>
                <w:szCs w:val="24"/>
                <w:lang w:eastAsia="en-GB"/>
              </w:rPr>
              <w:t>E</w:t>
            </w:r>
          </w:p>
        </w:tc>
      </w:tr>
      <w:tr w:rsidR="00F1301B" w:rsidRPr="0072088A" w14:paraId="3C9263B7" w14:textId="77777777" w:rsidTr="00F071AA">
        <w:trPr>
          <w:trHeight w:val="476"/>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19993606" w14:textId="77777777" w:rsidR="00F1301B" w:rsidRPr="0072088A" w:rsidRDefault="00F1301B" w:rsidP="00F071AA">
            <w:pPr>
              <w:spacing w:after="0" w:line="240" w:lineRule="auto"/>
              <w:rPr>
                <w:rFonts w:eastAsia="Times New Roman" w:cstheme="minorHAnsi"/>
                <w:bCs/>
                <w:color w:val="000000"/>
                <w:szCs w:val="24"/>
                <w:lang w:eastAsia="en-GB"/>
              </w:rPr>
            </w:pPr>
          </w:p>
        </w:tc>
        <w:tc>
          <w:tcPr>
            <w:tcW w:w="6826" w:type="dxa"/>
            <w:tcBorders>
              <w:top w:val="single" w:sz="4" w:space="0" w:color="auto"/>
              <w:left w:val="single" w:sz="4" w:space="0" w:color="auto"/>
              <w:bottom w:val="single" w:sz="4" w:space="0" w:color="000000"/>
              <w:right w:val="single" w:sz="4" w:space="0" w:color="000000"/>
            </w:tcBorders>
            <w:shd w:val="clear" w:color="auto" w:fill="auto"/>
            <w:hideMark/>
          </w:tcPr>
          <w:p w14:paraId="25BA34F6" w14:textId="77777777" w:rsidR="00F1301B" w:rsidRPr="0072088A" w:rsidRDefault="00F1301B" w:rsidP="00F071AA">
            <w:pPr>
              <w:spacing w:after="0" w:line="240" w:lineRule="auto"/>
              <w:rPr>
                <w:rFonts w:eastAsia="Times New Roman" w:cstheme="minorHAnsi"/>
                <w:color w:val="000000"/>
                <w:szCs w:val="24"/>
                <w:lang w:eastAsia="en-GB"/>
              </w:rPr>
            </w:pPr>
            <w:r w:rsidRPr="0072088A">
              <w:rPr>
                <w:rFonts w:eastAsia="Times New Roman" w:cstheme="minorHAnsi"/>
                <w:color w:val="000000"/>
                <w:szCs w:val="24"/>
                <w:lang w:eastAsia="en-GB"/>
              </w:rPr>
              <w:t>Experience of working in an urban setting (inner-city).</w:t>
            </w:r>
          </w:p>
        </w:tc>
        <w:tc>
          <w:tcPr>
            <w:tcW w:w="680" w:type="dxa"/>
            <w:tcBorders>
              <w:top w:val="nil"/>
              <w:left w:val="single" w:sz="4" w:space="0" w:color="auto"/>
              <w:bottom w:val="single" w:sz="4" w:space="0" w:color="000000"/>
              <w:right w:val="single" w:sz="4" w:space="0" w:color="auto"/>
            </w:tcBorders>
            <w:shd w:val="clear" w:color="auto" w:fill="auto"/>
            <w:noWrap/>
            <w:hideMark/>
          </w:tcPr>
          <w:p w14:paraId="738E7E5B" w14:textId="77777777" w:rsidR="00F1301B" w:rsidRPr="0072088A" w:rsidRDefault="00F1301B" w:rsidP="00F071AA">
            <w:pPr>
              <w:spacing w:after="0" w:line="240" w:lineRule="auto"/>
              <w:jc w:val="center"/>
              <w:rPr>
                <w:rFonts w:eastAsia="Times New Roman" w:cstheme="minorHAnsi"/>
                <w:bCs/>
                <w:color w:val="000000"/>
                <w:szCs w:val="24"/>
                <w:lang w:eastAsia="en-GB"/>
              </w:rPr>
            </w:pPr>
            <w:r w:rsidRPr="0072088A">
              <w:rPr>
                <w:rFonts w:eastAsia="Times New Roman" w:cstheme="minorHAnsi"/>
                <w:bCs/>
                <w:color w:val="000000"/>
                <w:szCs w:val="24"/>
                <w:lang w:eastAsia="en-GB"/>
              </w:rPr>
              <w:t>D</w:t>
            </w:r>
          </w:p>
        </w:tc>
      </w:tr>
      <w:tr w:rsidR="00F1301B" w:rsidRPr="0072088A" w14:paraId="26E4425F" w14:textId="77777777" w:rsidTr="00F071AA">
        <w:trPr>
          <w:trHeight w:val="340"/>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57084AA8" w14:textId="77777777" w:rsidR="00F1301B" w:rsidRPr="0072088A" w:rsidRDefault="00F1301B" w:rsidP="00F071AA">
            <w:pPr>
              <w:spacing w:after="0" w:line="240" w:lineRule="auto"/>
              <w:rPr>
                <w:rFonts w:eastAsia="Times New Roman" w:cstheme="minorHAnsi"/>
                <w:bCs/>
                <w:color w:val="000000"/>
                <w:szCs w:val="24"/>
                <w:lang w:eastAsia="en-GB"/>
              </w:rPr>
            </w:pPr>
          </w:p>
        </w:tc>
        <w:tc>
          <w:tcPr>
            <w:tcW w:w="6826" w:type="dxa"/>
            <w:tcBorders>
              <w:top w:val="single" w:sz="4" w:space="0" w:color="auto"/>
              <w:left w:val="nil"/>
              <w:bottom w:val="single" w:sz="4" w:space="0" w:color="auto"/>
              <w:right w:val="single" w:sz="4" w:space="0" w:color="000000"/>
            </w:tcBorders>
            <w:shd w:val="clear" w:color="auto" w:fill="auto"/>
            <w:noWrap/>
            <w:hideMark/>
          </w:tcPr>
          <w:p w14:paraId="7424ED70" w14:textId="77777777" w:rsidR="00F1301B" w:rsidRPr="0072088A" w:rsidRDefault="00F1301B" w:rsidP="00F071AA">
            <w:pPr>
              <w:spacing w:after="0" w:line="240" w:lineRule="auto"/>
              <w:rPr>
                <w:rFonts w:eastAsia="Times New Roman" w:cstheme="minorHAnsi"/>
                <w:color w:val="000000"/>
                <w:szCs w:val="24"/>
                <w:lang w:eastAsia="en-GB"/>
              </w:rPr>
            </w:pPr>
            <w:r w:rsidRPr="0072088A">
              <w:rPr>
                <w:rFonts w:eastAsia="Times New Roman" w:cstheme="minorHAnsi"/>
                <w:color w:val="000000"/>
                <w:szCs w:val="24"/>
                <w:lang w:eastAsia="en-GB"/>
              </w:rPr>
              <w:t>Experience of working in a culturally diverse community.</w:t>
            </w:r>
          </w:p>
        </w:tc>
        <w:tc>
          <w:tcPr>
            <w:tcW w:w="680" w:type="dxa"/>
            <w:tcBorders>
              <w:top w:val="nil"/>
              <w:left w:val="nil"/>
              <w:bottom w:val="nil"/>
              <w:right w:val="single" w:sz="4" w:space="0" w:color="auto"/>
            </w:tcBorders>
            <w:shd w:val="clear" w:color="auto" w:fill="auto"/>
            <w:noWrap/>
            <w:hideMark/>
          </w:tcPr>
          <w:p w14:paraId="47B5DCCB" w14:textId="77777777" w:rsidR="00F1301B" w:rsidRPr="0072088A" w:rsidRDefault="00F1301B" w:rsidP="00F071AA">
            <w:pPr>
              <w:spacing w:after="0" w:line="240" w:lineRule="auto"/>
              <w:jc w:val="center"/>
              <w:rPr>
                <w:rFonts w:eastAsia="Times New Roman" w:cstheme="minorHAnsi"/>
                <w:bCs/>
                <w:color w:val="000000"/>
                <w:szCs w:val="24"/>
                <w:lang w:eastAsia="en-GB"/>
              </w:rPr>
            </w:pPr>
            <w:r w:rsidRPr="0072088A">
              <w:rPr>
                <w:rFonts w:eastAsia="Times New Roman" w:cstheme="minorHAnsi"/>
                <w:bCs/>
                <w:color w:val="000000"/>
                <w:szCs w:val="24"/>
                <w:lang w:eastAsia="en-GB"/>
              </w:rPr>
              <w:t>D</w:t>
            </w:r>
          </w:p>
        </w:tc>
      </w:tr>
      <w:tr w:rsidR="00F1301B" w:rsidRPr="0072088A" w14:paraId="0B1096D1" w14:textId="77777777" w:rsidTr="00F071AA">
        <w:trPr>
          <w:trHeight w:val="624"/>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1DD2FC33" w14:textId="77777777" w:rsidR="00F1301B" w:rsidRPr="0072088A" w:rsidRDefault="00F1301B" w:rsidP="00F071AA">
            <w:pPr>
              <w:spacing w:after="0" w:line="240" w:lineRule="auto"/>
              <w:rPr>
                <w:rFonts w:eastAsia="Times New Roman" w:cstheme="minorHAnsi"/>
                <w:bCs/>
                <w:color w:val="000000"/>
                <w:szCs w:val="24"/>
                <w:lang w:eastAsia="en-GB"/>
              </w:rPr>
            </w:pPr>
          </w:p>
        </w:tc>
        <w:tc>
          <w:tcPr>
            <w:tcW w:w="6826" w:type="dxa"/>
            <w:tcBorders>
              <w:top w:val="single" w:sz="4" w:space="0" w:color="auto"/>
              <w:left w:val="single" w:sz="4" w:space="0" w:color="auto"/>
              <w:bottom w:val="single" w:sz="4" w:space="0" w:color="000000"/>
              <w:right w:val="single" w:sz="4" w:space="0" w:color="000000"/>
            </w:tcBorders>
            <w:shd w:val="clear" w:color="auto" w:fill="auto"/>
            <w:hideMark/>
          </w:tcPr>
          <w:p w14:paraId="4221E128" w14:textId="77777777" w:rsidR="00F1301B" w:rsidRPr="0072088A" w:rsidRDefault="00F1301B" w:rsidP="00F071AA">
            <w:pPr>
              <w:spacing w:after="0" w:line="240" w:lineRule="auto"/>
              <w:rPr>
                <w:rFonts w:eastAsia="Times New Roman" w:cstheme="minorHAnsi"/>
                <w:color w:val="000000"/>
                <w:szCs w:val="24"/>
                <w:lang w:eastAsia="en-GB"/>
              </w:rPr>
            </w:pPr>
            <w:r w:rsidRPr="0072088A">
              <w:rPr>
                <w:rFonts w:eastAsia="Times New Roman" w:cstheme="minorHAnsi"/>
                <w:color w:val="000000"/>
                <w:szCs w:val="24"/>
                <w:lang w:eastAsia="en-GB"/>
              </w:rPr>
              <w:t>Experience of working effectively with the school community and external partners.</w:t>
            </w:r>
          </w:p>
        </w:tc>
        <w:tc>
          <w:tcPr>
            <w:tcW w:w="680" w:type="dxa"/>
            <w:tcBorders>
              <w:top w:val="single" w:sz="4" w:space="0" w:color="auto"/>
              <w:left w:val="single" w:sz="4" w:space="0" w:color="auto"/>
              <w:bottom w:val="single" w:sz="4" w:space="0" w:color="000000"/>
              <w:right w:val="single" w:sz="4" w:space="0" w:color="auto"/>
            </w:tcBorders>
            <w:shd w:val="clear" w:color="auto" w:fill="auto"/>
            <w:noWrap/>
            <w:hideMark/>
          </w:tcPr>
          <w:p w14:paraId="28C790F4" w14:textId="77777777" w:rsidR="00F1301B" w:rsidRPr="0072088A" w:rsidRDefault="00F1301B" w:rsidP="00F071AA">
            <w:pPr>
              <w:spacing w:after="0" w:line="240" w:lineRule="auto"/>
              <w:jc w:val="center"/>
              <w:rPr>
                <w:rFonts w:eastAsia="Times New Roman" w:cstheme="minorHAnsi"/>
                <w:bCs/>
                <w:color w:val="000000"/>
                <w:szCs w:val="24"/>
                <w:lang w:eastAsia="en-GB"/>
              </w:rPr>
            </w:pPr>
            <w:r w:rsidRPr="0072088A">
              <w:rPr>
                <w:rFonts w:eastAsia="Times New Roman" w:cstheme="minorHAnsi"/>
                <w:bCs/>
                <w:color w:val="000000"/>
                <w:szCs w:val="24"/>
                <w:lang w:eastAsia="en-GB"/>
              </w:rPr>
              <w:t>E</w:t>
            </w:r>
          </w:p>
        </w:tc>
      </w:tr>
      <w:tr w:rsidR="00F1301B" w:rsidRPr="0072088A" w14:paraId="25D3967A" w14:textId="77777777" w:rsidTr="00F071AA">
        <w:trPr>
          <w:trHeight w:val="1020"/>
        </w:trPr>
        <w:tc>
          <w:tcPr>
            <w:tcW w:w="1674" w:type="dxa"/>
            <w:vMerge/>
            <w:tcBorders>
              <w:top w:val="single" w:sz="4" w:space="0" w:color="auto"/>
              <w:left w:val="single" w:sz="4" w:space="0" w:color="auto"/>
              <w:bottom w:val="single" w:sz="4" w:space="0" w:color="000000"/>
              <w:right w:val="single" w:sz="4" w:space="0" w:color="000000"/>
            </w:tcBorders>
            <w:vAlign w:val="center"/>
            <w:hideMark/>
          </w:tcPr>
          <w:p w14:paraId="16768FEB" w14:textId="77777777" w:rsidR="00F1301B" w:rsidRPr="0072088A" w:rsidRDefault="00F1301B" w:rsidP="00F071AA">
            <w:pPr>
              <w:spacing w:after="0" w:line="240" w:lineRule="auto"/>
              <w:rPr>
                <w:rFonts w:eastAsia="Times New Roman" w:cstheme="minorHAnsi"/>
                <w:bCs/>
                <w:color w:val="000000"/>
                <w:szCs w:val="24"/>
                <w:lang w:eastAsia="en-GB"/>
              </w:rPr>
            </w:pPr>
          </w:p>
        </w:tc>
        <w:tc>
          <w:tcPr>
            <w:tcW w:w="6826" w:type="dxa"/>
            <w:tcBorders>
              <w:top w:val="single" w:sz="4" w:space="0" w:color="auto"/>
              <w:left w:val="single" w:sz="4" w:space="0" w:color="auto"/>
              <w:bottom w:val="single" w:sz="4" w:space="0" w:color="000000"/>
              <w:right w:val="single" w:sz="4" w:space="0" w:color="000000"/>
            </w:tcBorders>
            <w:shd w:val="clear" w:color="auto" w:fill="auto"/>
            <w:hideMark/>
          </w:tcPr>
          <w:p w14:paraId="5D7BE27E" w14:textId="77777777" w:rsidR="00F1301B" w:rsidRPr="0072088A" w:rsidRDefault="00F1301B" w:rsidP="00F071AA">
            <w:pPr>
              <w:spacing w:after="0" w:line="240" w:lineRule="auto"/>
              <w:rPr>
                <w:rFonts w:eastAsia="Times New Roman" w:cstheme="minorHAnsi"/>
                <w:color w:val="000000"/>
                <w:szCs w:val="24"/>
                <w:lang w:eastAsia="en-GB"/>
              </w:rPr>
            </w:pPr>
            <w:r w:rsidRPr="0072088A">
              <w:rPr>
                <w:rFonts w:eastAsia="Times New Roman" w:cstheme="minorHAnsi"/>
                <w:color w:val="000000"/>
                <w:szCs w:val="24"/>
                <w:lang w:eastAsia="en-GB"/>
              </w:rPr>
              <w:t>Experience of developing a differentiated and creative curriculum to pupils with a diverse range of social, emotional, cultural, intellectual and physical needs.</w:t>
            </w:r>
          </w:p>
        </w:tc>
        <w:tc>
          <w:tcPr>
            <w:tcW w:w="680" w:type="dxa"/>
            <w:tcBorders>
              <w:top w:val="nil"/>
              <w:left w:val="single" w:sz="4" w:space="0" w:color="auto"/>
              <w:bottom w:val="single" w:sz="4" w:space="0" w:color="000000"/>
              <w:right w:val="single" w:sz="4" w:space="0" w:color="auto"/>
            </w:tcBorders>
            <w:shd w:val="clear" w:color="auto" w:fill="auto"/>
            <w:noWrap/>
            <w:hideMark/>
          </w:tcPr>
          <w:p w14:paraId="74ACD77C" w14:textId="77777777" w:rsidR="00F1301B" w:rsidRPr="0072088A" w:rsidRDefault="00F1301B" w:rsidP="00F071AA">
            <w:pPr>
              <w:spacing w:after="0" w:line="240" w:lineRule="auto"/>
              <w:jc w:val="center"/>
              <w:rPr>
                <w:rFonts w:eastAsia="Times New Roman" w:cstheme="minorHAnsi"/>
                <w:bCs/>
                <w:color w:val="000000"/>
                <w:szCs w:val="24"/>
                <w:lang w:eastAsia="en-GB"/>
              </w:rPr>
            </w:pPr>
            <w:r w:rsidRPr="0072088A">
              <w:rPr>
                <w:rFonts w:eastAsia="Times New Roman" w:cstheme="minorHAnsi"/>
                <w:bCs/>
                <w:color w:val="000000"/>
                <w:szCs w:val="24"/>
                <w:lang w:eastAsia="en-GB"/>
              </w:rPr>
              <w:t>E</w:t>
            </w:r>
          </w:p>
        </w:tc>
      </w:tr>
      <w:tr w:rsidR="00F1301B" w:rsidRPr="0072088A" w14:paraId="713BDC37" w14:textId="77777777" w:rsidTr="00F071AA">
        <w:trPr>
          <w:trHeight w:val="624"/>
        </w:trPr>
        <w:tc>
          <w:tcPr>
            <w:tcW w:w="1674" w:type="dxa"/>
            <w:vMerge w:val="restart"/>
            <w:tcBorders>
              <w:top w:val="single" w:sz="4" w:space="0" w:color="auto"/>
              <w:left w:val="single" w:sz="4" w:space="0" w:color="auto"/>
              <w:right w:val="single" w:sz="4" w:space="0" w:color="auto"/>
            </w:tcBorders>
          </w:tcPr>
          <w:p w14:paraId="4140857C" w14:textId="77777777" w:rsidR="00F1301B" w:rsidRDefault="00F1301B" w:rsidP="00F071AA">
            <w:pPr>
              <w:spacing w:after="0" w:line="240" w:lineRule="auto"/>
              <w:rPr>
                <w:rFonts w:eastAsia="Times New Roman" w:cstheme="minorHAnsi"/>
                <w:bCs/>
                <w:color w:val="000000"/>
                <w:szCs w:val="24"/>
                <w:lang w:eastAsia="en-GB"/>
              </w:rPr>
            </w:pPr>
            <w:r>
              <w:rPr>
                <w:rFonts w:eastAsia="Times New Roman" w:cstheme="minorHAnsi"/>
                <w:bCs/>
                <w:color w:val="000000"/>
                <w:szCs w:val="24"/>
                <w:lang w:eastAsia="en-GB"/>
              </w:rPr>
              <w:t>School Leadership &amp; Culture</w:t>
            </w:r>
          </w:p>
        </w:tc>
        <w:tc>
          <w:tcPr>
            <w:tcW w:w="6826" w:type="dxa"/>
            <w:tcBorders>
              <w:top w:val="single" w:sz="4" w:space="0" w:color="auto"/>
              <w:left w:val="single" w:sz="4" w:space="0" w:color="auto"/>
              <w:bottom w:val="single" w:sz="4" w:space="0" w:color="auto"/>
              <w:right w:val="single" w:sz="4" w:space="0" w:color="auto"/>
            </w:tcBorders>
          </w:tcPr>
          <w:p w14:paraId="634DC49B" w14:textId="77777777" w:rsidR="00F1301B" w:rsidRPr="0072088A" w:rsidRDefault="00F1301B" w:rsidP="00F071AA">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Ability to strategically develop and lead a school in partnership with governors and in consultation with the school community.</w:t>
            </w:r>
          </w:p>
        </w:tc>
        <w:tc>
          <w:tcPr>
            <w:tcW w:w="680" w:type="dxa"/>
            <w:tcBorders>
              <w:top w:val="single" w:sz="4" w:space="0" w:color="auto"/>
              <w:left w:val="single" w:sz="4" w:space="0" w:color="auto"/>
              <w:bottom w:val="single" w:sz="4" w:space="0" w:color="auto"/>
              <w:right w:val="single" w:sz="4" w:space="0" w:color="auto"/>
            </w:tcBorders>
          </w:tcPr>
          <w:p w14:paraId="397C50FD" w14:textId="77777777" w:rsidR="00F1301B" w:rsidRPr="0072088A" w:rsidRDefault="00F1301B" w:rsidP="00F071AA">
            <w:pPr>
              <w:spacing w:after="0" w:line="240" w:lineRule="auto"/>
              <w:jc w:val="center"/>
              <w:rPr>
                <w:rFonts w:eastAsia="Times New Roman" w:cstheme="minorHAnsi"/>
                <w:bCs/>
                <w:color w:val="000000"/>
                <w:szCs w:val="24"/>
                <w:lang w:eastAsia="en-GB"/>
              </w:rPr>
            </w:pPr>
            <w:r>
              <w:rPr>
                <w:rFonts w:eastAsia="Times New Roman" w:cstheme="minorHAnsi"/>
                <w:bCs/>
                <w:color w:val="000000"/>
                <w:szCs w:val="24"/>
                <w:lang w:eastAsia="en-GB"/>
              </w:rPr>
              <w:t>E</w:t>
            </w:r>
          </w:p>
        </w:tc>
      </w:tr>
      <w:tr w:rsidR="00F1301B" w:rsidRPr="0072088A" w14:paraId="57A3E909" w14:textId="77777777" w:rsidTr="00F071AA">
        <w:trPr>
          <w:trHeight w:val="624"/>
        </w:trPr>
        <w:tc>
          <w:tcPr>
            <w:tcW w:w="1674" w:type="dxa"/>
            <w:vMerge/>
            <w:tcBorders>
              <w:left w:val="single" w:sz="4" w:space="0" w:color="auto"/>
              <w:right w:val="single" w:sz="4" w:space="0" w:color="auto"/>
            </w:tcBorders>
          </w:tcPr>
          <w:p w14:paraId="207C0FCF" w14:textId="77777777" w:rsidR="00F1301B" w:rsidRPr="0072088A" w:rsidRDefault="00F1301B" w:rsidP="00F071AA">
            <w:pPr>
              <w:spacing w:after="0" w:line="240" w:lineRule="auto"/>
              <w:rPr>
                <w:rFonts w:eastAsia="Times New Roman" w:cstheme="minorHAnsi"/>
                <w:bCs/>
                <w:color w:val="000000"/>
                <w:szCs w:val="24"/>
                <w:lang w:eastAsia="en-GB"/>
              </w:rPr>
            </w:pPr>
          </w:p>
        </w:tc>
        <w:tc>
          <w:tcPr>
            <w:tcW w:w="6826" w:type="dxa"/>
            <w:tcBorders>
              <w:top w:val="single" w:sz="4" w:space="0" w:color="auto"/>
              <w:left w:val="single" w:sz="4" w:space="0" w:color="auto"/>
              <w:bottom w:val="single" w:sz="4" w:space="0" w:color="auto"/>
              <w:right w:val="single" w:sz="4" w:space="0" w:color="auto"/>
            </w:tcBorders>
          </w:tcPr>
          <w:p w14:paraId="52774C58" w14:textId="77777777" w:rsidR="00F1301B" w:rsidRPr="0072088A" w:rsidRDefault="00F1301B" w:rsidP="00F071AA">
            <w:pPr>
              <w:spacing w:after="0" w:line="240" w:lineRule="auto"/>
              <w:rPr>
                <w:rFonts w:eastAsia="Times New Roman" w:cstheme="minorHAnsi"/>
                <w:color w:val="000000"/>
                <w:szCs w:val="24"/>
                <w:lang w:eastAsia="en-GB"/>
              </w:rPr>
            </w:pPr>
            <w:r w:rsidRPr="0072088A">
              <w:rPr>
                <w:rFonts w:eastAsia="Times New Roman" w:cstheme="minorHAnsi"/>
                <w:color w:val="000000"/>
                <w:szCs w:val="24"/>
                <w:lang w:eastAsia="en-GB"/>
              </w:rPr>
              <w:t>Proven track record of the ability to raise significantly the academic and personal achievement of all pupils.</w:t>
            </w:r>
          </w:p>
        </w:tc>
        <w:tc>
          <w:tcPr>
            <w:tcW w:w="680" w:type="dxa"/>
            <w:tcBorders>
              <w:top w:val="single" w:sz="4" w:space="0" w:color="auto"/>
              <w:left w:val="single" w:sz="4" w:space="0" w:color="auto"/>
              <w:bottom w:val="single" w:sz="4" w:space="0" w:color="auto"/>
              <w:right w:val="single" w:sz="4" w:space="0" w:color="auto"/>
            </w:tcBorders>
          </w:tcPr>
          <w:p w14:paraId="45B8A522" w14:textId="77777777" w:rsidR="00F1301B" w:rsidRPr="0072088A" w:rsidRDefault="00F1301B" w:rsidP="00F071AA">
            <w:pPr>
              <w:spacing w:after="0" w:line="240" w:lineRule="auto"/>
              <w:jc w:val="center"/>
              <w:rPr>
                <w:rFonts w:eastAsia="Times New Roman" w:cstheme="minorHAnsi"/>
                <w:bCs/>
                <w:color w:val="000000"/>
                <w:szCs w:val="24"/>
                <w:lang w:eastAsia="en-GB"/>
              </w:rPr>
            </w:pPr>
            <w:r w:rsidRPr="0072088A">
              <w:rPr>
                <w:rFonts w:eastAsia="Times New Roman" w:cstheme="minorHAnsi"/>
                <w:bCs/>
                <w:color w:val="000000"/>
                <w:szCs w:val="24"/>
                <w:lang w:eastAsia="en-GB"/>
              </w:rPr>
              <w:t>E</w:t>
            </w:r>
          </w:p>
        </w:tc>
      </w:tr>
      <w:tr w:rsidR="00F1301B" w:rsidRPr="0072088A" w14:paraId="392B1F7C" w14:textId="77777777" w:rsidTr="00F071AA">
        <w:trPr>
          <w:trHeight w:val="1021"/>
        </w:trPr>
        <w:tc>
          <w:tcPr>
            <w:tcW w:w="1674" w:type="dxa"/>
            <w:vMerge/>
            <w:tcBorders>
              <w:left w:val="single" w:sz="4" w:space="0" w:color="auto"/>
              <w:right w:val="single" w:sz="4" w:space="0" w:color="auto"/>
            </w:tcBorders>
          </w:tcPr>
          <w:p w14:paraId="462FD663" w14:textId="77777777" w:rsidR="00F1301B" w:rsidRPr="0072088A" w:rsidRDefault="00F1301B" w:rsidP="00F071AA">
            <w:pPr>
              <w:spacing w:after="0" w:line="240" w:lineRule="auto"/>
              <w:rPr>
                <w:rFonts w:eastAsia="Times New Roman" w:cstheme="minorHAnsi"/>
                <w:bCs/>
                <w:color w:val="000000"/>
                <w:szCs w:val="24"/>
                <w:lang w:eastAsia="en-GB"/>
              </w:rPr>
            </w:pPr>
          </w:p>
        </w:tc>
        <w:tc>
          <w:tcPr>
            <w:tcW w:w="6826" w:type="dxa"/>
            <w:tcBorders>
              <w:top w:val="single" w:sz="4" w:space="0" w:color="auto"/>
              <w:left w:val="single" w:sz="4" w:space="0" w:color="auto"/>
              <w:bottom w:val="single" w:sz="4" w:space="0" w:color="auto"/>
              <w:right w:val="single" w:sz="4" w:space="0" w:color="auto"/>
            </w:tcBorders>
          </w:tcPr>
          <w:p w14:paraId="34405ED2" w14:textId="77777777" w:rsidR="00F1301B" w:rsidRPr="0072088A" w:rsidRDefault="00F1301B" w:rsidP="00F071AA">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 xml:space="preserve">Have the intellectual understanding and emotional intelligence to manage the wellbeing and development of pupils and staff. As a </w:t>
            </w:r>
            <w:proofErr w:type="gramStart"/>
            <w:r>
              <w:rPr>
                <w:rFonts w:eastAsia="Times New Roman" w:cstheme="minorHAnsi"/>
                <w:color w:val="000000"/>
                <w:szCs w:val="24"/>
                <w:lang w:eastAsia="en-GB"/>
              </w:rPr>
              <w:t>result</w:t>
            </w:r>
            <w:proofErr w:type="gramEnd"/>
            <w:r>
              <w:rPr>
                <w:rFonts w:eastAsia="Times New Roman" w:cstheme="minorHAnsi"/>
                <w:color w:val="000000"/>
                <w:szCs w:val="24"/>
                <w:lang w:eastAsia="en-GB"/>
              </w:rPr>
              <w:t xml:space="preserve"> enhance leadership capacity and teamworking. </w:t>
            </w:r>
          </w:p>
        </w:tc>
        <w:tc>
          <w:tcPr>
            <w:tcW w:w="680" w:type="dxa"/>
            <w:tcBorders>
              <w:top w:val="single" w:sz="4" w:space="0" w:color="auto"/>
              <w:left w:val="single" w:sz="4" w:space="0" w:color="auto"/>
              <w:bottom w:val="single" w:sz="4" w:space="0" w:color="auto"/>
              <w:right w:val="single" w:sz="4" w:space="0" w:color="auto"/>
            </w:tcBorders>
          </w:tcPr>
          <w:p w14:paraId="24826360" w14:textId="77777777" w:rsidR="00F1301B" w:rsidRPr="0072088A" w:rsidRDefault="00F1301B" w:rsidP="00F071AA">
            <w:pPr>
              <w:spacing w:after="0" w:line="240" w:lineRule="auto"/>
              <w:jc w:val="center"/>
              <w:rPr>
                <w:rFonts w:eastAsia="Times New Roman" w:cstheme="minorHAnsi"/>
                <w:bCs/>
                <w:color w:val="000000"/>
                <w:szCs w:val="24"/>
                <w:lang w:eastAsia="en-GB"/>
              </w:rPr>
            </w:pPr>
            <w:r>
              <w:rPr>
                <w:rFonts w:eastAsia="Times New Roman" w:cstheme="minorHAnsi"/>
                <w:bCs/>
                <w:color w:val="000000"/>
                <w:szCs w:val="24"/>
                <w:lang w:eastAsia="en-GB"/>
              </w:rPr>
              <w:t>E</w:t>
            </w:r>
          </w:p>
        </w:tc>
      </w:tr>
      <w:tr w:rsidR="00F1301B" w:rsidRPr="0072088A" w14:paraId="2B25029F" w14:textId="77777777" w:rsidTr="00F071AA">
        <w:trPr>
          <w:trHeight w:val="624"/>
        </w:trPr>
        <w:tc>
          <w:tcPr>
            <w:tcW w:w="1674" w:type="dxa"/>
            <w:vMerge/>
            <w:tcBorders>
              <w:left w:val="single" w:sz="4" w:space="0" w:color="auto"/>
              <w:right w:val="single" w:sz="4" w:space="0" w:color="auto"/>
            </w:tcBorders>
          </w:tcPr>
          <w:p w14:paraId="4663A812" w14:textId="77777777" w:rsidR="00F1301B" w:rsidRPr="0072088A" w:rsidRDefault="00F1301B" w:rsidP="00F071AA">
            <w:pPr>
              <w:spacing w:after="0" w:line="240" w:lineRule="auto"/>
              <w:rPr>
                <w:rFonts w:eastAsia="Times New Roman" w:cstheme="minorHAnsi"/>
                <w:bCs/>
                <w:color w:val="000000"/>
                <w:szCs w:val="24"/>
                <w:lang w:eastAsia="en-GB"/>
              </w:rPr>
            </w:pPr>
          </w:p>
        </w:tc>
        <w:tc>
          <w:tcPr>
            <w:tcW w:w="6826" w:type="dxa"/>
            <w:tcBorders>
              <w:top w:val="single" w:sz="4" w:space="0" w:color="auto"/>
              <w:left w:val="single" w:sz="4" w:space="0" w:color="auto"/>
              <w:bottom w:val="single" w:sz="4" w:space="0" w:color="auto"/>
              <w:right w:val="single" w:sz="4" w:space="0" w:color="auto"/>
            </w:tcBorders>
          </w:tcPr>
          <w:p w14:paraId="78339413" w14:textId="77777777" w:rsidR="00F1301B" w:rsidRPr="0072088A" w:rsidRDefault="00F1301B" w:rsidP="00F071AA">
            <w:pPr>
              <w:spacing w:after="0" w:line="240" w:lineRule="auto"/>
              <w:rPr>
                <w:rFonts w:eastAsia="Times New Roman" w:cstheme="minorHAnsi"/>
                <w:color w:val="000000"/>
                <w:szCs w:val="24"/>
                <w:lang w:eastAsia="en-GB"/>
              </w:rPr>
            </w:pPr>
            <w:r w:rsidRPr="0072088A">
              <w:rPr>
                <w:rFonts w:eastAsia="Times New Roman" w:cstheme="minorHAnsi"/>
                <w:color w:val="000000"/>
                <w:szCs w:val="24"/>
                <w:lang w:eastAsia="en-GB"/>
              </w:rPr>
              <w:t>Ability to innovate and find creative solutions</w:t>
            </w:r>
            <w:r>
              <w:rPr>
                <w:rFonts w:eastAsia="Times New Roman" w:cstheme="minorHAnsi"/>
                <w:color w:val="000000"/>
                <w:szCs w:val="24"/>
                <w:lang w:eastAsia="en-GB"/>
              </w:rPr>
              <w:t xml:space="preserve"> to a wide range of issues.</w:t>
            </w:r>
          </w:p>
        </w:tc>
        <w:tc>
          <w:tcPr>
            <w:tcW w:w="680" w:type="dxa"/>
            <w:tcBorders>
              <w:top w:val="single" w:sz="4" w:space="0" w:color="auto"/>
              <w:left w:val="single" w:sz="4" w:space="0" w:color="auto"/>
              <w:bottom w:val="single" w:sz="4" w:space="0" w:color="auto"/>
              <w:right w:val="single" w:sz="4" w:space="0" w:color="auto"/>
            </w:tcBorders>
          </w:tcPr>
          <w:p w14:paraId="6DC49F6D" w14:textId="77777777" w:rsidR="00F1301B" w:rsidRPr="0072088A" w:rsidRDefault="00F1301B" w:rsidP="00F071AA">
            <w:pPr>
              <w:spacing w:after="0" w:line="240" w:lineRule="auto"/>
              <w:jc w:val="center"/>
              <w:rPr>
                <w:rFonts w:eastAsia="Times New Roman" w:cstheme="minorHAnsi"/>
                <w:bCs/>
                <w:color w:val="000000"/>
                <w:szCs w:val="24"/>
                <w:lang w:eastAsia="en-GB"/>
              </w:rPr>
            </w:pPr>
            <w:r w:rsidRPr="0072088A">
              <w:rPr>
                <w:rFonts w:eastAsia="Times New Roman" w:cstheme="minorHAnsi"/>
                <w:bCs/>
                <w:color w:val="000000"/>
                <w:szCs w:val="24"/>
                <w:lang w:eastAsia="en-GB"/>
              </w:rPr>
              <w:t>E</w:t>
            </w:r>
          </w:p>
        </w:tc>
      </w:tr>
      <w:tr w:rsidR="00F1301B" w:rsidRPr="0072088A" w14:paraId="580B540A" w14:textId="77777777" w:rsidTr="00F071AA">
        <w:trPr>
          <w:trHeight w:val="1021"/>
        </w:trPr>
        <w:tc>
          <w:tcPr>
            <w:tcW w:w="1674" w:type="dxa"/>
            <w:vMerge/>
            <w:tcBorders>
              <w:left w:val="single" w:sz="4" w:space="0" w:color="auto"/>
              <w:right w:val="single" w:sz="4" w:space="0" w:color="auto"/>
            </w:tcBorders>
            <w:shd w:val="clear" w:color="auto" w:fill="auto"/>
            <w:hideMark/>
          </w:tcPr>
          <w:p w14:paraId="45E26880" w14:textId="77777777" w:rsidR="00F1301B" w:rsidRPr="0072088A" w:rsidRDefault="00F1301B" w:rsidP="00F071AA">
            <w:pPr>
              <w:spacing w:after="0" w:line="240" w:lineRule="auto"/>
              <w:rPr>
                <w:rFonts w:eastAsia="Times New Roman" w:cstheme="minorHAnsi"/>
                <w:bCs/>
                <w:color w:val="000000"/>
                <w:szCs w:val="24"/>
                <w:lang w:eastAsia="en-GB"/>
              </w:rPr>
            </w:pPr>
          </w:p>
        </w:tc>
        <w:tc>
          <w:tcPr>
            <w:tcW w:w="6826" w:type="dxa"/>
            <w:tcBorders>
              <w:top w:val="single" w:sz="4" w:space="0" w:color="auto"/>
              <w:left w:val="single" w:sz="4" w:space="0" w:color="auto"/>
              <w:bottom w:val="single" w:sz="4" w:space="0" w:color="auto"/>
              <w:right w:val="single" w:sz="4" w:space="0" w:color="auto"/>
            </w:tcBorders>
            <w:shd w:val="clear" w:color="auto" w:fill="auto"/>
          </w:tcPr>
          <w:p w14:paraId="19CFCF11" w14:textId="77777777" w:rsidR="00F1301B" w:rsidRPr="00E66A36" w:rsidRDefault="00F1301B" w:rsidP="00F071AA">
            <w:pPr>
              <w:pStyle w:val="NoSpacing"/>
              <w:rPr>
                <w:rFonts w:cstheme="minorHAnsi"/>
                <w:bCs/>
                <w:iCs/>
                <w:sz w:val="24"/>
                <w:szCs w:val="24"/>
              </w:rPr>
            </w:pPr>
            <w:r w:rsidRPr="0072088A">
              <w:rPr>
                <w:rFonts w:eastAsia="Times New Roman" w:cstheme="minorHAnsi"/>
                <w:color w:val="000000"/>
                <w:sz w:val="24"/>
                <w:szCs w:val="24"/>
                <w:lang w:eastAsia="en-GB"/>
              </w:rPr>
              <w:t>Excellent interpersonal and communication skills, both oral and written</w:t>
            </w:r>
            <w:r>
              <w:rPr>
                <w:rFonts w:eastAsia="Times New Roman" w:cstheme="minorHAnsi"/>
                <w:color w:val="000000"/>
                <w:sz w:val="24"/>
                <w:szCs w:val="24"/>
                <w:lang w:eastAsia="en-GB"/>
              </w:rPr>
              <w:t xml:space="preserve">, to </w:t>
            </w:r>
            <w:r w:rsidRPr="0072088A">
              <w:rPr>
                <w:rFonts w:eastAsia="Times New Roman" w:cstheme="minorHAnsi"/>
                <w:color w:val="000000"/>
                <w:sz w:val="24"/>
                <w:szCs w:val="24"/>
                <w:lang w:eastAsia="en-GB"/>
              </w:rPr>
              <w:t xml:space="preserve">communicate a vision </w:t>
            </w:r>
            <w:r>
              <w:rPr>
                <w:rFonts w:eastAsia="Times New Roman" w:cstheme="minorHAnsi"/>
                <w:color w:val="000000"/>
                <w:sz w:val="24"/>
                <w:szCs w:val="24"/>
                <w:lang w:eastAsia="en-GB"/>
              </w:rPr>
              <w:t>and</w:t>
            </w:r>
            <w:r w:rsidRPr="0072088A">
              <w:rPr>
                <w:rFonts w:eastAsia="Times New Roman" w:cstheme="minorHAnsi"/>
                <w:color w:val="000000"/>
                <w:sz w:val="24"/>
                <w:szCs w:val="24"/>
                <w:lang w:eastAsia="en-GB"/>
              </w:rPr>
              <w:t xml:space="preserve"> inspire and motivate </w:t>
            </w:r>
            <w:r>
              <w:rPr>
                <w:rFonts w:eastAsia="Times New Roman" w:cstheme="minorHAnsi"/>
                <w:color w:val="000000"/>
                <w:sz w:val="24"/>
                <w:szCs w:val="24"/>
                <w:lang w:eastAsia="en-GB"/>
              </w:rPr>
              <w:t xml:space="preserve">the whole school community. </w:t>
            </w:r>
          </w:p>
        </w:tc>
        <w:tc>
          <w:tcPr>
            <w:tcW w:w="680" w:type="dxa"/>
            <w:tcBorders>
              <w:top w:val="single" w:sz="4" w:space="0" w:color="auto"/>
              <w:left w:val="single" w:sz="4" w:space="0" w:color="auto"/>
              <w:bottom w:val="single" w:sz="4" w:space="0" w:color="000000"/>
              <w:right w:val="single" w:sz="4" w:space="0" w:color="auto"/>
            </w:tcBorders>
            <w:shd w:val="clear" w:color="auto" w:fill="auto"/>
            <w:noWrap/>
          </w:tcPr>
          <w:p w14:paraId="54478D7A" w14:textId="77777777" w:rsidR="00F1301B" w:rsidRPr="0072088A" w:rsidRDefault="00F1301B" w:rsidP="00F071AA">
            <w:pPr>
              <w:spacing w:after="0" w:line="240" w:lineRule="auto"/>
              <w:jc w:val="center"/>
              <w:rPr>
                <w:rFonts w:eastAsia="Times New Roman" w:cstheme="minorHAnsi"/>
                <w:bCs/>
                <w:color w:val="000000"/>
                <w:szCs w:val="24"/>
                <w:lang w:eastAsia="en-GB"/>
              </w:rPr>
            </w:pPr>
            <w:r>
              <w:rPr>
                <w:rFonts w:eastAsia="Times New Roman" w:cstheme="minorHAnsi"/>
                <w:bCs/>
                <w:color w:val="000000"/>
                <w:szCs w:val="24"/>
                <w:lang w:eastAsia="en-GB"/>
              </w:rPr>
              <w:t>E</w:t>
            </w:r>
          </w:p>
        </w:tc>
      </w:tr>
      <w:tr w:rsidR="00F1301B" w:rsidRPr="0072088A" w14:paraId="6F374E1D" w14:textId="77777777" w:rsidTr="00F071AA">
        <w:trPr>
          <w:trHeight w:val="624"/>
        </w:trPr>
        <w:tc>
          <w:tcPr>
            <w:tcW w:w="1674" w:type="dxa"/>
            <w:vMerge/>
            <w:tcBorders>
              <w:left w:val="single" w:sz="4" w:space="0" w:color="auto"/>
              <w:right w:val="single" w:sz="4" w:space="0" w:color="auto"/>
            </w:tcBorders>
            <w:vAlign w:val="center"/>
            <w:hideMark/>
          </w:tcPr>
          <w:p w14:paraId="45A3F1DA" w14:textId="77777777" w:rsidR="00F1301B" w:rsidRPr="0072088A" w:rsidRDefault="00F1301B" w:rsidP="00F071AA">
            <w:pPr>
              <w:spacing w:after="0" w:line="240" w:lineRule="auto"/>
              <w:rPr>
                <w:rFonts w:eastAsia="Times New Roman" w:cstheme="minorHAnsi"/>
                <w:bCs/>
                <w:color w:val="000000"/>
                <w:szCs w:val="24"/>
                <w:lang w:eastAsia="en-GB"/>
              </w:rPr>
            </w:pPr>
          </w:p>
        </w:tc>
        <w:tc>
          <w:tcPr>
            <w:tcW w:w="6826" w:type="dxa"/>
            <w:tcBorders>
              <w:top w:val="single" w:sz="4" w:space="0" w:color="auto"/>
              <w:left w:val="single" w:sz="4" w:space="0" w:color="auto"/>
              <w:bottom w:val="single" w:sz="4" w:space="0" w:color="auto"/>
              <w:right w:val="single" w:sz="4" w:space="0" w:color="auto"/>
            </w:tcBorders>
            <w:shd w:val="clear" w:color="auto" w:fill="auto"/>
          </w:tcPr>
          <w:p w14:paraId="3D821974" w14:textId="77777777" w:rsidR="00F1301B" w:rsidRPr="0072088A" w:rsidRDefault="00F1301B" w:rsidP="00F071AA">
            <w:pPr>
              <w:spacing w:after="0" w:line="240" w:lineRule="auto"/>
              <w:rPr>
                <w:rFonts w:eastAsia="Times New Roman" w:cstheme="minorHAnsi"/>
                <w:color w:val="000000"/>
                <w:szCs w:val="24"/>
                <w:lang w:eastAsia="en-GB"/>
              </w:rPr>
            </w:pPr>
            <w:r w:rsidRPr="0072088A">
              <w:rPr>
                <w:rFonts w:eastAsia="Times New Roman" w:cstheme="minorHAnsi"/>
                <w:color w:val="000000"/>
                <w:szCs w:val="24"/>
                <w:lang w:eastAsia="en-GB"/>
              </w:rPr>
              <w:t>Evidence of the ability to promote positive</w:t>
            </w:r>
            <w:r>
              <w:rPr>
                <w:rFonts w:eastAsia="Times New Roman" w:cstheme="minorHAnsi"/>
                <w:color w:val="000000"/>
                <w:szCs w:val="24"/>
                <w:lang w:eastAsia="en-GB"/>
              </w:rPr>
              <w:t xml:space="preserve"> and respectful relationships to create a safe and inclusive school environment.</w:t>
            </w:r>
          </w:p>
        </w:tc>
        <w:tc>
          <w:tcPr>
            <w:tcW w:w="680" w:type="dxa"/>
            <w:tcBorders>
              <w:top w:val="nil"/>
              <w:left w:val="single" w:sz="4" w:space="0" w:color="auto"/>
              <w:bottom w:val="single" w:sz="4" w:space="0" w:color="000000"/>
              <w:right w:val="single" w:sz="4" w:space="0" w:color="auto"/>
            </w:tcBorders>
            <w:shd w:val="clear" w:color="auto" w:fill="auto"/>
            <w:noWrap/>
          </w:tcPr>
          <w:p w14:paraId="43174823" w14:textId="77777777" w:rsidR="00F1301B" w:rsidRPr="0072088A" w:rsidRDefault="00F1301B" w:rsidP="00F071AA">
            <w:pPr>
              <w:spacing w:after="0" w:line="240" w:lineRule="auto"/>
              <w:jc w:val="center"/>
              <w:rPr>
                <w:rFonts w:eastAsia="Times New Roman" w:cstheme="minorHAnsi"/>
                <w:bCs/>
                <w:color w:val="000000"/>
                <w:szCs w:val="24"/>
                <w:lang w:eastAsia="en-GB"/>
              </w:rPr>
            </w:pPr>
            <w:r w:rsidRPr="0072088A">
              <w:rPr>
                <w:rFonts w:eastAsia="Times New Roman" w:cstheme="minorHAnsi"/>
                <w:bCs/>
                <w:color w:val="000000"/>
                <w:szCs w:val="24"/>
                <w:lang w:eastAsia="en-GB"/>
              </w:rPr>
              <w:t>E</w:t>
            </w:r>
          </w:p>
        </w:tc>
      </w:tr>
      <w:tr w:rsidR="00F1301B" w:rsidRPr="0072088A" w14:paraId="6E27D44E" w14:textId="77777777" w:rsidTr="00F071AA">
        <w:trPr>
          <w:trHeight w:val="340"/>
        </w:trPr>
        <w:tc>
          <w:tcPr>
            <w:tcW w:w="167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7BCA1DA" w14:textId="77777777" w:rsidR="00F1301B" w:rsidRPr="0072088A" w:rsidRDefault="00F1301B" w:rsidP="00F071AA">
            <w:pPr>
              <w:spacing w:after="0" w:line="240" w:lineRule="auto"/>
              <w:rPr>
                <w:rFonts w:eastAsia="Times New Roman" w:cstheme="minorHAnsi"/>
                <w:bCs/>
                <w:color w:val="000000"/>
                <w:szCs w:val="24"/>
                <w:lang w:eastAsia="en-GB"/>
              </w:rPr>
            </w:pPr>
            <w:r w:rsidRPr="0072088A">
              <w:rPr>
                <w:rFonts w:cstheme="minorHAnsi"/>
                <w:szCs w:val="24"/>
              </w:rPr>
              <w:br w:type="page"/>
            </w:r>
            <w:r w:rsidRPr="0072088A">
              <w:rPr>
                <w:rFonts w:eastAsia="Times New Roman" w:cstheme="minorHAnsi"/>
                <w:bCs/>
                <w:color w:val="000000"/>
                <w:szCs w:val="24"/>
                <w:lang w:eastAsia="en-GB"/>
              </w:rPr>
              <w:t>Teaching and Learning</w:t>
            </w:r>
          </w:p>
        </w:tc>
        <w:tc>
          <w:tcPr>
            <w:tcW w:w="6826" w:type="dxa"/>
            <w:tcBorders>
              <w:top w:val="single" w:sz="4" w:space="0" w:color="auto"/>
              <w:left w:val="single" w:sz="4" w:space="0" w:color="auto"/>
              <w:right w:val="single" w:sz="4" w:space="0" w:color="auto"/>
            </w:tcBorders>
            <w:shd w:val="clear" w:color="auto" w:fill="auto"/>
          </w:tcPr>
          <w:p w14:paraId="5A99F0A6" w14:textId="77777777" w:rsidR="00F1301B" w:rsidRPr="0072088A" w:rsidRDefault="00F1301B" w:rsidP="00F071AA">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Ability to identify and develop high-quality teaching.</w:t>
            </w:r>
          </w:p>
        </w:tc>
        <w:tc>
          <w:tcPr>
            <w:tcW w:w="680" w:type="dxa"/>
            <w:tcBorders>
              <w:top w:val="single" w:sz="4" w:space="0" w:color="auto"/>
              <w:left w:val="single" w:sz="4" w:space="0" w:color="auto"/>
              <w:right w:val="single" w:sz="4" w:space="0" w:color="auto"/>
            </w:tcBorders>
            <w:shd w:val="clear" w:color="auto" w:fill="auto"/>
            <w:noWrap/>
          </w:tcPr>
          <w:p w14:paraId="5EB202F2" w14:textId="77777777" w:rsidR="00F1301B" w:rsidRPr="0072088A" w:rsidRDefault="00F1301B" w:rsidP="00F071AA">
            <w:pPr>
              <w:spacing w:after="0" w:line="240" w:lineRule="auto"/>
              <w:jc w:val="center"/>
              <w:rPr>
                <w:rFonts w:eastAsia="Times New Roman" w:cstheme="minorHAnsi"/>
                <w:bCs/>
                <w:color w:val="000000"/>
                <w:szCs w:val="24"/>
                <w:lang w:eastAsia="en-GB"/>
              </w:rPr>
            </w:pPr>
            <w:r>
              <w:rPr>
                <w:rFonts w:eastAsia="Times New Roman" w:cstheme="minorHAnsi"/>
                <w:bCs/>
                <w:color w:val="000000"/>
                <w:szCs w:val="24"/>
                <w:lang w:eastAsia="en-GB"/>
              </w:rPr>
              <w:t>E</w:t>
            </w:r>
          </w:p>
        </w:tc>
      </w:tr>
      <w:tr w:rsidR="00F1301B" w:rsidRPr="0072088A" w14:paraId="5663674A" w14:textId="77777777" w:rsidTr="00F071AA">
        <w:trPr>
          <w:trHeight w:val="624"/>
        </w:trPr>
        <w:tc>
          <w:tcPr>
            <w:tcW w:w="1674" w:type="dxa"/>
            <w:vMerge/>
            <w:tcBorders>
              <w:top w:val="single" w:sz="4" w:space="0" w:color="auto"/>
              <w:left w:val="single" w:sz="4" w:space="0" w:color="auto"/>
              <w:bottom w:val="single" w:sz="4" w:space="0" w:color="000000"/>
              <w:right w:val="single" w:sz="4" w:space="0" w:color="auto"/>
            </w:tcBorders>
            <w:shd w:val="clear" w:color="auto" w:fill="auto"/>
          </w:tcPr>
          <w:p w14:paraId="09089EBD" w14:textId="77777777" w:rsidR="00F1301B" w:rsidRPr="0072088A" w:rsidRDefault="00F1301B" w:rsidP="00F071AA">
            <w:pPr>
              <w:spacing w:after="0" w:line="240" w:lineRule="auto"/>
              <w:rPr>
                <w:rFonts w:cstheme="minorHAnsi"/>
                <w:szCs w:val="24"/>
              </w:rPr>
            </w:pPr>
          </w:p>
        </w:tc>
        <w:tc>
          <w:tcPr>
            <w:tcW w:w="6826" w:type="dxa"/>
            <w:tcBorders>
              <w:top w:val="single" w:sz="4" w:space="0" w:color="auto"/>
              <w:left w:val="single" w:sz="4" w:space="0" w:color="auto"/>
              <w:right w:val="single" w:sz="4" w:space="0" w:color="auto"/>
            </w:tcBorders>
            <w:shd w:val="clear" w:color="auto" w:fill="auto"/>
          </w:tcPr>
          <w:p w14:paraId="2ABE6971" w14:textId="77777777" w:rsidR="00F1301B" w:rsidRDefault="00F1301B" w:rsidP="00F071AA">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 xml:space="preserve">Able to create the conditions for a positive learning environment that enables pupils to become life-long learners. </w:t>
            </w:r>
          </w:p>
        </w:tc>
        <w:tc>
          <w:tcPr>
            <w:tcW w:w="680" w:type="dxa"/>
            <w:tcBorders>
              <w:top w:val="single" w:sz="4" w:space="0" w:color="auto"/>
              <w:left w:val="single" w:sz="4" w:space="0" w:color="auto"/>
              <w:right w:val="single" w:sz="4" w:space="0" w:color="auto"/>
            </w:tcBorders>
            <w:shd w:val="clear" w:color="auto" w:fill="auto"/>
            <w:noWrap/>
          </w:tcPr>
          <w:p w14:paraId="65DFD10A" w14:textId="77777777" w:rsidR="00F1301B" w:rsidRDefault="00F1301B" w:rsidP="00F071AA">
            <w:pPr>
              <w:spacing w:after="0" w:line="240" w:lineRule="auto"/>
              <w:jc w:val="center"/>
              <w:rPr>
                <w:rFonts w:eastAsia="Times New Roman" w:cstheme="minorHAnsi"/>
                <w:bCs/>
                <w:color w:val="000000"/>
                <w:szCs w:val="24"/>
                <w:lang w:eastAsia="en-GB"/>
              </w:rPr>
            </w:pPr>
            <w:r>
              <w:rPr>
                <w:rFonts w:eastAsia="Times New Roman" w:cstheme="minorHAnsi"/>
                <w:bCs/>
                <w:color w:val="000000"/>
                <w:szCs w:val="24"/>
                <w:lang w:eastAsia="en-GB"/>
              </w:rPr>
              <w:t>E</w:t>
            </w:r>
          </w:p>
        </w:tc>
      </w:tr>
      <w:tr w:rsidR="00F1301B" w:rsidRPr="0072088A" w14:paraId="538C021A" w14:textId="77777777" w:rsidTr="00F071AA">
        <w:trPr>
          <w:trHeight w:val="1020"/>
        </w:trPr>
        <w:tc>
          <w:tcPr>
            <w:tcW w:w="1674" w:type="dxa"/>
            <w:vMerge w:val="restart"/>
            <w:tcBorders>
              <w:top w:val="single" w:sz="4" w:space="0" w:color="auto"/>
              <w:left w:val="single" w:sz="4" w:space="0" w:color="auto"/>
              <w:right w:val="single" w:sz="4" w:space="0" w:color="000000"/>
            </w:tcBorders>
            <w:shd w:val="clear" w:color="auto" w:fill="auto"/>
          </w:tcPr>
          <w:p w14:paraId="3E7E68FC" w14:textId="77777777" w:rsidR="00F1301B" w:rsidRDefault="00F1301B" w:rsidP="00F071AA">
            <w:pPr>
              <w:spacing w:after="0" w:line="240" w:lineRule="auto"/>
              <w:rPr>
                <w:rFonts w:eastAsia="Times New Roman" w:cstheme="minorHAnsi"/>
                <w:bCs/>
                <w:color w:val="000000"/>
                <w:szCs w:val="24"/>
                <w:lang w:eastAsia="en-GB"/>
              </w:rPr>
            </w:pPr>
            <w:r>
              <w:rPr>
                <w:rFonts w:eastAsia="Times New Roman" w:cstheme="minorHAnsi"/>
                <w:bCs/>
                <w:color w:val="000000"/>
                <w:szCs w:val="24"/>
                <w:lang w:eastAsia="en-GB"/>
              </w:rPr>
              <w:t>Curriculum and Assessment</w:t>
            </w:r>
          </w:p>
        </w:tc>
        <w:tc>
          <w:tcPr>
            <w:tcW w:w="6826" w:type="dxa"/>
            <w:tcBorders>
              <w:top w:val="single" w:sz="4" w:space="0" w:color="auto"/>
              <w:left w:val="single" w:sz="4" w:space="0" w:color="auto"/>
              <w:bottom w:val="single" w:sz="4" w:space="0" w:color="000000"/>
              <w:right w:val="single" w:sz="4" w:space="0" w:color="000000"/>
            </w:tcBorders>
            <w:shd w:val="clear" w:color="auto" w:fill="auto"/>
          </w:tcPr>
          <w:p w14:paraId="128E62FE" w14:textId="77777777" w:rsidR="00F1301B" w:rsidRPr="0072088A" w:rsidRDefault="00F1301B" w:rsidP="00F071AA">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Know how to develop and maintain a broad, structured, creative and coherent curriculum which clearly sets out the knowledge, skills and values that will be taught.</w:t>
            </w:r>
          </w:p>
        </w:tc>
        <w:tc>
          <w:tcPr>
            <w:tcW w:w="680" w:type="dxa"/>
            <w:tcBorders>
              <w:top w:val="single" w:sz="4" w:space="0" w:color="auto"/>
              <w:left w:val="single" w:sz="4" w:space="0" w:color="auto"/>
              <w:bottom w:val="single" w:sz="4" w:space="0" w:color="000000"/>
              <w:right w:val="single" w:sz="4" w:space="0" w:color="auto"/>
            </w:tcBorders>
            <w:shd w:val="clear" w:color="auto" w:fill="auto"/>
            <w:noWrap/>
          </w:tcPr>
          <w:p w14:paraId="7B785CC6" w14:textId="77777777" w:rsidR="00F1301B" w:rsidRPr="0072088A" w:rsidRDefault="00F1301B" w:rsidP="00F071AA">
            <w:pPr>
              <w:spacing w:after="0" w:line="240" w:lineRule="auto"/>
              <w:jc w:val="center"/>
              <w:rPr>
                <w:rFonts w:eastAsia="Times New Roman" w:cstheme="minorHAnsi"/>
                <w:bCs/>
                <w:color w:val="000000"/>
                <w:szCs w:val="24"/>
                <w:lang w:eastAsia="en-GB"/>
              </w:rPr>
            </w:pPr>
            <w:r>
              <w:rPr>
                <w:rFonts w:eastAsia="Times New Roman" w:cstheme="minorHAnsi"/>
                <w:bCs/>
                <w:color w:val="000000"/>
                <w:szCs w:val="24"/>
                <w:lang w:eastAsia="en-GB"/>
              </w:rPr>
              <w:t>E</w:t>
            </w:r>
          </w:p>
        </w:tc>
      </w:tr>
      <w:tr w:rsidR="00F1301B" w:rsidRPr="0072088A" w14:paraId="5F3EAA2C" w14:textId="77777777" w:rsidTr="00F071AA">
        <w:trPr>
          <w:trHeight w:val="1020"/>
        </w:trPr>
        <w:tc>
          <w:tcPr>
            <w:tcW w:w="1674" w:type="dxa"/>
            <w:vMerge/>
            <w:tcBorders>
              <w:left w:val="single" w:sz="4" w:space="0" w:color="auto"/>
              <w:bottom w:val="single" w:sz="4" w:space="0" w:color="000000"/>
              <w:right w:val="single" w:sz="4" w:space="0" w:color="000000"/>
            </w:tcBorders>
            <w:shd w:val="clear" w:color="auto" w:fill="auto"/>
          </w:tcPr>
          <w:p w14:paraId="3D39881F" w14:textId="77777777" w:rsidR="00F1301B" w:rsidRDefault="00F1301B" w:rsidP="00F071AA">
            <w:pPr>
              <w:spacing w:after="0" w:line="240" w:lineRule="auto"/>
              <w:rPr>
                <w:rFonts w:eastAsia="Times New Roman" w:cstheme="minorHAnsi"/>
                <w:bCs/>
                <w:color w:val="000000"/>
                <w:szCs w:val="24"/>
                <w:lang w:eastAsia="en-GB"/>
              </w:rPr>
            </w:pPr>
          </w:p>
        </w:tc>
        <w:tc>
          <w:tcPr>
            <w:tcW w:w="6826" w:type="dxa"/>
            <w:tcBorders>
              <w:top w:val="single" w:sz="4" w:space="0" w:color="auto"/>
              <w:left w:val="single" w:sz="4" w:space="0" w:color="auto"/>
              <w:bottom w:val="single" w:sz="4" w:space="0" w:color="000000"/>
              <w:right w:val="single" w:sz="4" w:space="0" w:color="000000"/>
            </w:tcBorders>
            <w:shd w:val="clear" w:color="auto" w:fill="auto"/>
          </w:tcPr>
          <w:p w14:paraId="6327DD95" w14:textId="77777777" w:rsidR="00F1301B" w:rsidRPr="0072088A" w:rsidRDefault="00F1301B" w:rsidP="00F071AA">
            <w:pPr>
              <w:spacing w:after="0" w:line="240" w:lineRule="auto"/>
              <w:rPr>
                <w:rFonts w:eastAsia="Times New Roman" w:cstheme="minorHAnsi"/>
                <w:color w:val="000000"/>
                <w:szCs w:val="24"/>
                <w:lang w:eastAsia="en-GB"/>
              </w:rPr>
            </w:pPr>
            <w:r w:rsidRPr="0072088A">
              <w:rPr>
                <w:rFonts w:eastAsia="Times New Roman" w:cstheme="minorHAnsi"/>
                <w:color w:val="000000"/>
                <w:szCs w:val="24"/>
                <w:lang w:eastAsia="en-GB"/>
              </w:rPr>
              <w:t>Ability to use, analyse and monitor pupil assessment data to identify needs and trends to promote an appropriate level of challenge to all pupils.</w:t>
            </w:r>
          </w:p>
        </w:tc>
        <w:tc>
          <w:tcPr>
            <w:tcW w:w="680" w:type="dxa"/>
            <w:tcBorders>
              <w:top w:val="single" w:sz="4" w:space="0" w:color="auto"/>
              <w:left w:val="single" w:sz="4" w:space="0" w:color="auto"/>
              <w:bottom w:val="single" w:sz="4" w:space="0" w:color="000000"/>
              <w:right w:val="single" w:sz="4" w:space="0" w:color="auto"/>
            </w:tcBorders>
            <w:shd w:val="clear" w:color="auto" w:fill="auto"/>
            <w:noWrap/>
          </w:tcPr>
          <w:p w14:paraId="0B6C928C" w14:textId="77777777" w:rsidR="00F1301B" w:rsidRPr="0072088A" w:rsidRDefault="00F1301B" w:rsidP="00F071AA">
            <w:pPr>
              <w:spacing w:after="0" w:line="240" w:lineRule="auto"/>
              <w:jc w:val="center"/>
              <w:rPr>
                <w:rFonts w:eastAsia="Times New Roman" w:cstheme="minorHAnsi"/>
                <w:bCs/>
                <w:color w:val="000000"/>
                <w:szCs w:val="24"/>
                <w:lang w:eastAsia="en-GB"/>
              </w:rPr>
            </w:pPr>
            <w:r w:rsidRPr="0072088A">
              <w:rPr>
                <w:rFonts w:eastAsia="Times New Roman" w:cstheme="minorHAnsi"/>
                <w:bCs/>
                <w:color w:val="000000"/>
                <w:szCs w:val="24"/>
                <w:lang w:eastAsia="en-GB"/>
              </w:rPr>
              <w:t>E</w:t>
            </w:r>
          </w:p>
        </w:tc>
      </w:tr>
      <w:tr w:rsidR="00F1301B" w:rsidRPr="0072088A" w14:paraId="7FB47D2B" w14:textId="77777777" w:rsidTr="00F071AA">
        <w:trPr>
          <w:trHeight w:val="1020"/>
        </w:trPr>
        <w:tc>
          <w:tcPr>
            <w:tcW w:w="1674" w:type="dxa"/>
            <w:tcBorders>
              <w:top w:val="single" w:sz="4" w:space="0" w:color="auto"/>
              <w:left w:val="single" w:sz="4" w:space="0" w:color="auto"/>
              <w:bottom w:val="single" w:sz="4" w:space="0" w:color="000000"/>
              <w:right w:val="single" w:sz="4" w:space="0" w:color="000000"/>
            </w:tcBorders>
            <w:shd w:val="clear" w:color="auto" w:fill="auto"/>
          </w:tcPr>
          <w:p w14:paraId="0213455C" w14:textId="77777777" w:rsidR="00F1301B" w:rsidRPr="0072088A" w:rsidRDefault="00F1301B" w:rsidP="00F071AA">
            <w:pPr>
              <w:spacing w:after="0" w:line="240" w:lineRule="auto"/>
              <w:rPr>
                <w:rFonts w:eastAsia="Times New Roman" w:cstheme="minorHAnsi"/>
                <w:bCs/>
                <w:color w:val="000000"/>
                <w:szCs w:val="24"/>
                <w:lang w:eastAsia="en-GB"/>
              </w:rPr>
            </w:pPr>
            <w:r>
              <w:rPr>
                <w:rFonts w:eastAsia="Times New Roman" w:cstheme="minorHAnsi"/>
                <w:bCs/>
                <w:color w:val="000000"/>
                <w:szCs w:val="24"/>
                <w:lang w:eastAsia="en-GB"/>
              </w:rPr>
              <w:t>Behaviour and Attitudes</w:t>
            </w:r>
          </w:p>
        </w:tc>
        <w:tc>
          <w:tcPr>
            <w:tcW w:w="6826" w:type="dxa"/>
            <w:tcBorders>
              <w:top w:val="single" w:sz="4" w:space="0" w:color="auto"/>
              <w:left w:val="single" w:sz="4" w:space="0" w:color="auto"/>
              <w:bottom w:val="single" w:sz="4" w:space="0" w:color="000000"/>
              <w:right w:val="single" w:sz="4" w:space="0" w:color="000000"/>
            </w:tcBorders>
            <w:shd w:val="clear" w:color="auto" w:fill="auto"/>
          </w:tcPr>
          <w:p w14:paraId="38589910" w14:textId="77777777" w:rsidR="00F1301B" w:rsidRPr="0072088A" w:rsidRDefault="00F1301B" w:rsidP="00F071AA">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 xml:space="preserve">Proven skills to establish </w:t>
            </w:r>
            <w:r w:rsidRPr="0072088A">
              <w:rPr>
                <w:rFonts w:eastAsia="Times New Roman" w:cstheme="minorHAnsi"/>
                <w:color w:val="000000"/>
                <w:szCs w:val="24"/>
                <w:lang w:eastAsia="en-GB"/>
              </w:rPr>
              <w:t>consistent systems and procedures which bring about effective behaviour management</w:t>
            </w:r>
            <w:r>
              <w:rPr>
                <w:rFonts w:eastAsia="Times New Roman" w:cstheme="minorHAnsi"/>
                <w:color w:val="000000"/>
                <w:szCs w:val="24"/>
                <w:lang w:eastAsia="en-GB"/>
              </w:rPr>
              <w:t>, punctuality and good attendance</w:t>
            </w:r>
            <w:r w:rsidRPr="0072088A">
              <w:rPr>
                <w:rFonts w:eastAsia="Times New Roman" w:cstheme="minorHAnsi"/>
                <w:color w:val="000000"/>
                <w:szCs w:val="24"/>
                <w:lang w:eastAsia="en-GB"/>
              </w:rPr>
              <w:t>.</w:t>
            </w:r>
          </w:p>
        </w:tc>
        <w:tc>
          <w:tcPr>
            <w:tcW w:w="680" w:type="dxa"/>
            <w:tcBorders>
              <w:top w:val="single" w:sz="4" w:space="0" w:color="auto"/>
              <w:left w:val="single" w:sz="4" w:space="0" w:color="auto"/>
              <w:bottom w:val="single" w:sz="4" w:space="0" w:color="000000"/>
              <w:right w:val="single" w:sz="4" w:space="0" w:color="auto"/>
            </w:tcBorders>
            <w:shd w:val="clear" w:color="auto" w:fill="auto"/>
            <w:noWrap/>
          </w:tcPr>
          <w:p w14:paraId="39F4CEF6" w14:textId="77777777" w:rsidR="00F1301B" w:rsidRPr="0072088A" w:rsidRDefault="00F1301B" w:rsidP="00F071AA">
            <w:pPr>
              <w:spacing w:after="0" w:line="240" w:lineRule="auto"/>
              <w:jc w:val="center"/>
              <w:rPr>
                <w:rFonts w:eastAsia="Times New Roman" w:cstheme="minorHAnsi"/>
                <w:bCs/>
                <w:color w:val="000000"/>
                <w:szCs w:val="24"/>
                <w:lang w:eastAsia="en-GB"/>
              </w:rPr>
            </w:pPr>
            <w:r w:rsidRPr="0072088A">
              <w:rPr>
                <w:rFonts w:eastAsia="Times New Roman" w:cstheme="minorHAnsi"/>
                <w:bCs/>
                <w:color w:val="000000"/>
                <w:szCs w:val="24"/>
                <w:lang w:eastAsia="en-GB"/>
              </w:rPr>
              <w:t>E</w:t>
            </w:r>
          </w:p>
        </w:tc>
      </w:tr>
      <w:tr w:rsidR="00F1301B" w:rsidRPr="0072088A" w14:paraId="3637E101" w14:textId="77777777" w:rsidTr="00F071AA">
        <w:trPr>
          <w:trHeight w:val="476"/>
        </w:trPr>
        <w:tc>
          <w:tcPr>
            <w:tcW w:w="1674" w:type="dxa"/>
            <w:tcBorders>
              <w:top w:val="single" w:sz="4" w:space="0" w:color="auto"/>
              <w:left w:val="single" w:sz="4" w:space="0" w:color="auto"/>
              <w:bottom w:val="single" w:sz="4" w:space="0" w:color="000000"/>
              <w:right w:val="single" w:sz="4" w:space="0" w:color="000000"/>
            </w:tcBorders>
            <w:shd w:val="clear" w:color="auto" w:fill="auto"/>
          </w:tcPr>
          <w:p w14:paraId="4A32D79A" w14:textId="77777777" w:rsidR="00F1301B" w:rsidRDefault="00F1301B" w:rsidP="00F071AA">
            <w:pPr>
              <w:spacing w:after="0" w:line="240" w:lineRule="auto"/>
              <w:rPr>
                <w:rFonts w:eastAsia="Times New Roman" w:cstheme="minorHAnsi"/>
                <w:bCs/>
                <w:color w:val="000000"/>
                <w:szCs w:val="24"/>
                <w:lang w:eastAsia="en-GB"/>
              </w:rPr>
            </w:pPr>
            <w:r>
              <w:rPr>
                <w:rFonts w:eastAsia="Times New Roman" w:cstheme="minorHAnsi"/>
                <w:bCs/>
                <w:color w:val="000000"/>
                <w:szCs w:val="24"/>
                <w:lang w:eastAsia="en-GB"/>
              </w:rPr>
              <w:t>Additional and Special Educational Needs and Disabilities</w:t>
            </w:r>
          </w:p>
        </w:tc>
        <w:tc>
          <w:tcPr>
            <w:tcW w:w="6826" w:type="dxa"/>
            <w:tcBorders>
              <w:top w:val="single" w:sz="4" w:space="0" w:color="auto"/>
              <w:left w:val="single" w:sz="4" w:space="0" w:color="auto"/>
              <w:bottom w:val="single" w:sz="4" w:space="0" w:color="000000"/>
              <w:right w:val="single" w:sz="4" w:space="0" w:color="000000"/>
            </w:tcBorders>
            <w:shd w:val="clear" w:color="auto" w:fill="auto"/>
          </w:tcPr>
          <w:p w14:paraId="1B8607E3" w14:textId="77777777" w:rsidR="00F1301B" w:rsidRPr="0072088A" w:rsidRDefault="00F1301B" w:rsidP="00F071AA">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Evidence of a</w:t>
            </w:r>
            <w:r w:rsidRPr="0072088A">
              <w:rPr>
                <w:rFonts w:eastAsia="Times New Roman" w:cstheme="minorHAnsi"/>
                <w:color w:val="000000"/>
                <w:szCs w:val="24"/>
                <w:lang w:eastAsia="en-GB"/>
              </w:rPr>
              <w:t xml:space="preserve"> commitment to an inclusive education which addresses the needs of all learners in a diverse community.</w:t>
            </w:r>
          </w:p>
        </w:tc>
        <w:tc>
          <w:tcPr>
            <w:tcW w:w="680" w:type="dxa"/>
            <w:tcBorders>
              <w:top w:val="single" w:sz="4" w:space="0" w:color="auto"/>
              <w:left w:val="single" w:sz="4" w:space="0" w:color="auto"/>
              <w:bottom w:val="single" w:sz="4" w:space="0" w:color="000000"/>
              <w:right w:val="single" w:sz="4" w:space="0" w:color="auto"/>
            </w:tcBorders>
            <w:shd w:val="clear" w:color="auto" w:fill="auto"/>
            <w:noWrap/>
          </w:tcPr>
          <w:p w14:paraId="7FE95A3D" w14:textId="77777777" w:rsidR="00F1301B" w:rsidRPr="0072088A" w:rsidRDefault="00F1301B" w:rsidP="00F071AA">
            <w:pPr>
              <w:spacing w:after="0" w:line="240" w:lineRule="auto"/>
              <w:jc w:val="center"/>
              <w:rPr>
                <w:rFonts w:eastAsia="Times New Roman" w:cstheme="minorHAnsi"/>
                <w:bCs/>
                <w:color w:val="000000"/>
                <w:szCs w:val="24"/>
                <w:lang w:eastAsia="en-GB"/>
              </w:rPr>
            </w:pPr>
            <w:r w:rsidRPr="0072088A">
              <w:rPr>
                <w:rFonts w:eastAsia="Times New Roman" w:cstheme="minorHAnsi"/>
                <w:bCs/>
                <w:color w:val="000000"/>
                <w:szCs w:val="24"/>
                <w:lang w:eastAsia="en-GB"/>
              </w:rPr>
              <w:t>E</w:t>
            </w:r>
          </w:p>
        </w:tc>
      </w:tr>
      <w:tr w:rsidR="00F1301B" w:rsidRPr="0072088A" w14:paraId="3DCD8239" w14:textId="77777777" w:rsidTr="00F071AA">
        <w:trPr>
          <w:trHeight w:val="624"/>
        </w:trPr>
        <w:tc>
          <w:tcPr>
            <w:tcW w:w="1674" w:type="dxa"/>
            <w:tcBorders>
              <w:top w:val="single" w:sz="4" w:space="0" w:color="auto"/>
              <w:left w:val="single" w:sz="4" w:space="0" w:color="auto"/>
              <w:bottom w:val="single" w:sz="4" w:space="0" w:color="000000"/>
              <w:right w:val="single" w:sz="4" w:space="0" w:color="000000"/>
            </w:tcBorders>
            <w:shd w:val="clear" w:color="auto" w:fill="auto"/>
          </w:tcPr>
          <w:p w14:paraId="18BFAD2C" w14:textId="77777777" w:rsidR="00F1301B" w:rsidRDefault="00F1301B" w:rsidP="00F071AA">
            <w:pPr>
              <w:spacing w:after="0" w:line="240" w:lineRule="auto"/>
              <w:rPr>
                <w:rFonts w:eastAsia="Times New Roman" w:cstheme="minorHAnsi"/>
                <w:bCs/>
                <w:color w:val="000000"/>
                <w:szCs w:val="24"/>
                <w:lang w:eastAsia="en-GB"/>
              </w:rPr>
            </w:pPr>
            <w:r>
              <w:rPr>
                <w:rFonts w:eastAsia="Times New Roman" w:cstheme="minorHAnsi"/>
                <w:bCs/>
                <w:color w:val="000000"/>
                <w:szCs w:val="24"/>
                <w:lang w:eastAsia="en-GB"/>
              </w:rPr>
              <w:t>Professional Development</w:t>
            </w:r>
          </w:p>
        </w:tc>
        <w:tc>
          <w:tcPr>
            <w:tcW w:w="6826" w:type="dxa"/>
            <w:tcBorders>
              <w:top w:val="single" w:sz="4" w:space="0" w:color="auto"/>
              <w:left w:val="single" w:sz="4" w:space="0" w:color="auto"/>
              <w:bottom w:val="single" w:sz="4" w:space="0" w:color="000000"/>
              <w:right w:val="single" w:sz="4" w:space="0" w:color="000000"/>
            </w:tcBorders>
            <w:shd w:val="clear" w:color="auto" w:fill="auto"/>
          </w:tcPr>
          <w:p w14:paraId="0C63213E" w14:textId="77777777" w:rsidR="00F1301B" w:rsidRPr="0072088A" w:rsidRDefault="00F1301B" w:rsidP="00F071AA">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Evidence of a commitment to the continuing professional development of self and other members of staff.</w:t>
            </w:r>
          </w:p>
        </w:tc>
        <w:tc>
          <w:tcPr>
            <w:tcW w:w="680" w:type="dxa"/>
            <w:tcBorders>
              <w:top w:val="single" w:sz="4" w:space="0" w:color="auto"/>
              <w:left w:val="single" w:sz="4" w:space="0" w:color="auto"/>
              <w:bottom w:val="single" w:sz="4" w:space="0" w:color="000000"/>
              <w:right w:val="single" w:sz="4" w:space="0" w:color="auto"/>
            </w:tcBorders>
            <w:shd w:val="clear" w:color="auto" w:fill="auto"/>
            <w:noWrap/>
          </w:tcPr>
          <w:p w14:paraId="51FEFA19" w14:textId="77777777" w:rsidR="00F1301B" w:rsidRPr="0072088A" w:rsidRDefault="00F1301B" w:rsidP="00F071AA">
            <w:pPr>
              <w:spacing w:after="0" w:line="240" w:lineRule="auto"/>
              <w:jc w:val="center"/>
              <w:rPr>
                <w:rFonts w:eastAsia="Times New Roman" w:cstheme="minorHAnsi"/>
                <w:bCs/>
                <w:color w:val="000000"/>
                <w:szCs w:val="24"/>
                <w:lang w:eastAsia="en-GB"/>
              </w:rPr>
            </w:pPr>
            <w:r>
              <w:rPr>
                <w:rFonts w:eastAsia="Times New Roman" w:cstheme="minorHAnsi"/>
                <w:bCs/>
                <w:color w:val="000000"/>
                <w:szCs w:val="24"/>
                <w:lang w:eastAsia="en-GB"/>
              </w:rPr>
              <w:t>E</w:t>
            </w:r>
          </w:p>
        </w:tc>
      </w:tr>
      <w:tr w:rsidR="00F1301B" w:rsidRPr="0072088A" w14:paraId="3BF33121" w14:textId="77777777" w:rsidTr="00F071AA">
        <w:trPr>
          <w:trHeight w:val="1020"/>
        </w:trPr>
        <w:tc>
          <w:tcPr>
            <w:tcW w:w="1674" w:type="dxa"/>
            <w:vMerge w:val="restart"/>
            <w:tcBorders>
              <w:top w:val="single" w:sz="4" w:space="0" w:color="auto"/>
              <w:left w:val="single" w:sz="4" w:space="0" w:color="auto"/>
              <w:right w:val="single" w:sz="4" w:space="0" w:color="000000"/>
            </w:tcBorders>
          </w:tcPr>
          <w:p w14:paraId="1009A930" w14:textId="77777777" w:rsidR="00F1301B" w:rsidRDefault="00F1301B" w:rsidP="00F071AA">
            <w:pPr>
              <w:spacing w:after="0" w:line="240" w:lineRule="auto"/>
              <w:rPr>
                <w:rFonts w:eastAsia="Times New Roman" w:cstheme="minorHAnsi"/>
                <w:bCs/>
                <w:color w:val="000000"/>
                <w:szCs w:val="24"/>
                <w:lang w:eastAsia="en-GB"/>
              </w:rPr>
            </w:pPr>
            <w:r>
              <w:rPr>
                <w:rFonts w:eastAsia="Times New Roman" w:cstheme="minorHAnsi"/>
                <w:bCs/>
                <w:color w:val="000000"/>
                <w:szCs w:val="24"/>
                <w:lang w:eastAsia="en-GB"/>
              </w:rPr>
              <w:t>Organisational Management</w:t>
            </w:r>
          </w:p>
        </w:tc>
        <w:tc>
          <w:tcPr>
            <w:tcW w:w="6826" w:type="dxa"/>
            <w:tcBorders>
              <w:top w:val="single" w:sz="4" w:space="0" w:color="auto"/>
              <w:left w:val="single" w:sz="4" w:space="0" w:color="auto"/>
              <w:bottom w:val="single" w:sz="4" w:space="0" w:color="000000"/>
              <w:right w:val="single" w:sz="4" w:space="0" w:color="000000"/>
            </w:tcBorders>
            <w:shd w:val="clear" w:color="auto" w:fill="auto"/>
          </w:tcPr>
          <w:p w14:paraId="5DAC602A" w14:textId="77777777" w:rsidR="00F1301B" w:rsidRPr="0072088A" w:rsidRDefault="00F1301B" w:rsidP="00F071AA">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 xml:space="preserve">Knowledge and understanding of how to </w:t>
            </w:r>
            <w:r w:rsidRPr="0072088A">
              <w:rPr>
                <w:rFonts w:eastAsia="Times New Roman" w:cstheme="minorHAnsi"/>
                <w:color w:val="000000"/>
                <w:szCs w:val="24"/>
                <w:lang w:eastAsia="en-GB"/>
              </w:rPr>
              <w:t>sustain a safe, secure and healthy school environment, in accordance with Child Protection and safeguarding legislation.</w:t>
            </w:r>
          </w:p>
        </w:tc>
        <w:tc>
          <w:tcPr>
            <w:tcW w:w="680" w:type="dxa"/>
            <w:tcBorders>
              <w:top w:val="nil"/>
              <w:left w:val="single" w:sz="4" w:space="0" w:color="auto"/>
              <w:bottom w:val="single" w:sz="4" w:space="0" w:color="000000"/>
              <w:right w:val="single" w:sz="4" w:space="0" w:color="auto"/>
            </w:tcBorders>
            <w:shd w:val="clear" w:color="auto" w:fill="auto"/>
            <w:noWrap/>
          </w:tcPr>
          <w:p w14:paraId="38F22145" w14:textId="77777777" w:rsidR="00F1301B" w:rsidRDefault="00F1301B" w:rsidP="00F071AA">
            <w:pPr>
              <w:spacing w:after="0" w:line="240" w:lineRule="auto"/>
              <w:jc w:val="center"/>
              <w:rPr>
                <w:rFonts w:eastAsia="Times New Roman" w:cstheme="minorHAnsi"/>
                <w:bCs/>
                <w:color w:val="000000"/>
                <w:szCs w:val="24"/>
                <w:lang w:eastAsia="en-GB"/>
              </w:rPr>
            </w:pPr>
            <w:r>
              <w:rPr>
                <w:rFonts w:eastAsia="Times New Roman" w:cstheme="minorHAnsi"/>
                <w:bCs/>
                <w:color w:val="000000"/>
                <w:szCs w:val="24"/>
                <w:lang w:eastAsia="en-GB"/>
              </w:rPr>
              <w:t>E</w:t>
            </w:r>
          </w:p>
        </w:tc>
      </w:tr>
      <w:tr w:rsidR="00F1301B" w:rsidRPr="0072088A" w14:paraId="77594DF8" w14:textId="77777777" w:rsidTr="00F071AA">
        <w:trPr>
          <w:trHeight w:val="1020"/>
        </w:trPr>
        <w:tc>
          <w:tcPr>
            <w:tcW w:w="1674" w:type="dxa"/>
            <w:vMerge/>
            <w:tcBorders>
              <w:left w:val="single" w:sz="4" w:space="0" w:color="auto"/>
              <w:bottom w:val="nil"/>
              <w:right w:val="single" w:sz="4" w:space="0" w:color="000000"/>
            </w:tcBorders>
            <w:hideMark/>
          </w:tcPr>
          <w:p w14:paraId="7BB08964" w14:textId="77777777" w:rsidR="00F1301B" w:rsidRPr="0072088A" w:rsidRDefault="00F1301B" w:rsidP="00F071AA">
            <w:pPr>
              <w:spacing w:after="0" w:line="240" w:lineRule="auto"/>
              <w:rPr>
                <w:rFonts w:eastAsia="Times New Roman" w:cstheme="minorHAnsi"/>
                <w:bCs/>
                <w:color w:val="000000"/>
                <w:szCs w:val="24"/>
                <w:lang w:eastAsia="en-GB"/>
              </w:rPr>
            </w:pPr>
          </w:p>
        </w:tc>
        <w:tc>
          <w:tcPr>
            <w:tcW w:w="6826" w:type="dxa"/>
            <w:tcBorders>
              <w:top w:val="single" w:sz="4" w:space="0" w:color="auto"/>
              <w:left w:val="single" w:sz="4" w:space="0" w:color="auto"/>
              <w:bottom w:val="single" w:sz="4" w:space="0" w:color="000000"/>
              <w:right w:val="single" w:sz="4" w:space="0" w:color="000000"/>
            </w:tcBorders>
            <w:shd w:val="clear" w:color="auto" w:fill="auto"/>
          </w:tcPr>
          <w:p w14:paraId="3E93A954" w14:textId="77777777" w:rsidR="00F1301B" w:rsidRPr="0072088A" w:rsidRDefault="00F1301B" w:rsidP="00F071AA">
            <w:pPr>
              <w:spacing w:after="0" w:line="240" w:lineRule="auto"/>
              <w:rPr>
                <w:rFonts w:eastAsia="Times New Roman" w:cstheme="minorHAnsi"/>
                <w:color w:val="000000"/>
                <w:szCs w:val="24"/>
                <w:lang w:eastAsia="en-GB"/>
              </w:rPr>
            </w:pPr>
            <w:r w:rsidRPr="0072088A">
              <w:rPr>
                <w:rFonts w:eastAsia="Times New Roman" w:cstheme="minorHAnsi"/>
                <w:color w:val="000000"/>
                <w:szCs w:val="24"/>
                <w:lang w:eastAsia="en-GB"/>
              </w:rPr>
              <w:t xml:space="preserve">Knowledge of legal issues relating to managing a school including </w:t>
            </w:r>
            <w:r>
              <w:rPr>
                <w:rFonts w:eastAsia="Times New Roman" w:cstheme="minorHAnsi"/>
                <w:color w:val="000000"/>
                <w:szCs w:val="24"/>
                <w:lang w:eastAsia="en-GB"/>
              </w:rPr>
              <w:t xml:space="preserve">health and safety, </w:t>
            </w:r>
            <w:r w:rsidRPr="0072088A">
              <w:rPr>
                <w:rFonts w:eastAsia="Times New Roman" w:cstheme="minorHAnsi"/>
                <w:color w:val="000000"/>
                <w:szCs w:val="24"/>
                <w:lang w:eastAsia="en-GB"/>
              </w:rPr>
              <w:t>equal opportunities, race relations, disability, human rights and employment legislation.</w:t>
            </w:r>
          </w:p>
        </w:tc>
        <w:tc>
          <w:tcPr>
            <w:tcW w:w="680" w:type="dxa"/>
            <w:tcBorders>
              <w:top w:val="nil"/>
              <w:left w:val="single" w:sz="4" w:space="0" w:color="auto"/>
              <w:bottom w:val="single" w:sz="4" w:space="0" w:color="000000"/>
              <w:right w:val="single" w:sz="4" w:space="0" w:color="auto"/>
            </w:tcBorders>
            <w:shd w:val="clear" w:color="auto" w:fill="auto"/>
            <w:noWrap/>
          </w:tcPr>
          <w:p w14:paraId="41D3D9DA" w14:textId="77777777" w:rsidR="00F1301B" w:rsidRPr="0072088A" w:rsidRDefault="00F1301B" w:rsidP="00F071AA">
            <w:pPr>
              <w:spacing w:after="0" w:line="240" w:lineRule="auto"/>
              <w:jc w:val="center"/>
              <w:rPr>
                <w:rFonts w:eastAsia="Times New Roman" w:cstheme="minorHAnsi"/>
                <w:bCs/>
                <w:color w:val="000000"/>
                <w:szCs w:val="24"/>
                <w:lang w:eastAsia="en-GB"/>
              </w:rPr>
            </w:pPr>
            <w:r>
              <w:rPr>
                <w:rFonts w:eastAsia="Times New Roman" w:cstheme="minorHAnsi"/>
                <w:bCs/>
                <w:color w:val="000000"/>
                <w:szCs w:val="24"/>
                <w:lang w:eastAsia="en-GB"/>
              </w:rPr>
              <w:t>E</w:t>
            </w:r>
          </w:p>
        </w:tc>
      </w:tr>
      <w:tr w:rsidR="00F1301B" w:rsidRPr="0072088A" w14:paraId="643F6687" w14:textId="77777777" w:rsidTr="00F071AA">
        <w:trPr>
          <w:trHeight w:val="962"/>
        </w:trPr>
        <w:tc>
          <w:tcPr>
            <w:tcW w:w="1674" w:type="dxa"/>
            <w:vMerge/>
            <w:tcBorders>
              <w:left w:val="single" w:sz="4" w:space="0" w:color="auto"/>
              <w:bottom w:val="nil"/>
              <w:right w:val="single" w:sz="4" w:space="0" w:color="000000"/>
            </w:tcBorders>
            <w:vAlign w:val="center"/>
            <w:hideMark/>
          </w:tcPr>
          <w:p w14:paraId="381111C3" w14:textId="77777777" w:rsidR="00F1301B" w:rsidRPr="0072088A" w:rsidRDefault="00F1301B" w:rsidP="00F071AA">
            <w:pPr>
              <w:spacing w:after="0" w:line="240" w:lineRule="auto"/>
              <w:rPr>
                <w:rFonts w:eastAsia="Times New Roman" w:cstheme="minorHAnsi"/>
                <w:bCs/>
                <w:color w:val="000000"/>
                <w:szCs w:val="24"/>
                <w:lang w:eastAsia="en-GB"/>
              </w:rPr>
            </w:pPr>
          </w:p>
        </w:tc>
        <w:tc>
          <w:tcPr>
            <w:tcW w:w="6826" w:type="dxa"/>
            <w:tcBorders>
              <w:top w:val="single" w:sz="4" w:space="0" w:color="auto"/>
              <w:left w:val="single" w:sz="4" w:space="0" w:color="auto"/>
              <w:bottom w:val="single" w:sz="4" w:space="0" w:color="000000"/>
              <w:right w:val="single" w:sz="4" w:space="0" w:color="000000"/>
            </w:tcBorders>
            <w:shd w:val="clear" w:color="auto" w:fill="auto"/>
            <w:hideMark/>
          </w:tcPr>
          <w:p w14:paraId="01E34A9F" w14:textId="77777777" w:rsidR="00F1301B" w:rsidRPr="0072088A" w:rsidRDefault="00F1301B" w:rsidP="00F071AA">
            <w:pPr>
              <w:spacing w:after="0" w:line="240" w:lineRule="auto"/>
              <w:rPr>
                <w:rFonts w:eastAsia="Times New Roman" w:cstheme="minorHAnsi"/>
                <w:color w:val="000000"/>
                <w:szCs w:val="24"/>
                <w:lang w:eastAsia="en-GB"/>
              </w:rPr>
            </w:pPr>
            <w:r w:rsidRPr="0072088A">
              <w:rPr>
                <w:rFonts w:eastAsia="Times New Roman" w:cstheme="minorHAnsi"/>
                <w:color w:val="000000"/>
                <w:szCs w:val="24"/>
                <w:lang w:eastAsia="en-GB"/>
              </w:rPr>
              <w:t>Experience and understanding of managing financ</w:t>
            </w:r>
            <w:r>
              <w:rPr>
                <w:rFonts w:eastAsia="Times New Roman" w:cstheme="minorHAnsi"/>
                <w:color w:val="000000"/>
                <w:szCs w:val="24"/>
                <w:lang w:eastAsia="en-GB"/>
              </w:rPr>
              <w:t>ial resources appropriately, ensuring efficiency, effectiveness and probity in the use of public funds</w:t>
            </w:r>
            <w:r w:rsidRPr="0072088A">
              <w:rPr>
                <w:rFonts w:eastAsia="Times New Roman" w:cstheme="minorHAnsi"/>
                <w:color w:val="000000"/>
                <w:szCs w:val="24"/>
                <w:lang w:eastAsia="en-GB"/>
              </w:rPr>
              <w:t>.</w:t>
            </w:r>
          </w:p>
        </w:tc>
        <w:tc>
          <w:tcPr>
            <w:tcW w:w="680" w:type="dxa"/>
            <w:tcBorders>
              <w:top w:val="nil"/>
              <w:left w:val="single" w:sz="4" w:space="0" w:color="auto"/>
              <w:bottom w:val="single" w:sz="4" w:space="0" w:color="000000"/>
              <w:right w:val="single" w:sz="4" w:space="0" w:color="auto"/>
            </w:tcBorders>
            <w:shd w:val="clear" w:color="auto" w:fill="auto"/>
            <w:noWrap/>
            <w:hideMark/>
          </w:tcPr>
          <w:p w14:paraId="07B27501" w14:textId="77777777" w:rsidR="00F1301B" w:rsidRPr="0072088A" w:rsidRDefault="00F1301B" w:rsidP="00F071AA">
            <w:pPr>
              <w:spacing w:after="0" w:line="240" w:lineRule="auto"/>
              <w:jc w:val="center"/>
              <w:rPr>
                <w:rFonts w:eastAsia="Times New Roman" w:cstheme="minorHAnsi"/>
                <w:bCs/>
                <w:color w:val="000000"/>
                <w:szCs w:val="24"/>
                <w:lang w:eastAsia="en-GB"/>
              </w:rPr>
            </w:pPr>
            <w:r>
              <w:rPr>
                <w:rFonts w:eastAsia="Times New Roman" w:cstheme="minorHAnsi"/>
                <w:bCs/>
                <w:color w:val="000000"/>
                <w:szCs w:val="24"/>
                <w:lang w:eastAsia="en-GB"/>
              </w:rPr>
              <w:t>D</w:t>
            </w:r>
          </w:p>
        </w:tc>
      </w:tr>
      <w:tr w:rsidR="00F1301B" w:rsidRPr="0072088A" w14:paraId="68BD734D" w14:textId="77777777" w:rsidTr="00F071AA">
        <w:trPr>
          <w:trHeight w:val="624"/>
        </w:trPr>
        <w:tc>
          <w:tcPr>
            <w:tcW w:w="1674" w:type="dxa"/>
            <w:vMerge/>
            <w:tcBorders>
              <w:left w:val="single" w:sz="4" w:space="0" w:color="auto"/>
              <w:bottom w:val="nil"/>
              <w:right w:val="single" w:sz="4" w:space="0" w:color="000000"/>
            </w:tcBorders>
            <w:vAlign w:val="center"/>
          </w:tcPr>
          <w:p w14:paraId="6F4D3E98" w14:textId="77777777" w:rsidR="00F1301B" w:rsidRPr="0072088A" w:rsidRDefault="00F1301B" w:rsidP="00F071AA">
            <w:pPr>
              <w:spacing w:after="0" w:line="240" w:lineRule="auto"/>
              <w:rPr>
                <w:rFonts w:eastAsia="Times New Roman" w:cstheme="minorHAnsi"/>
                <w:bCs/>
                <w:color w:val="000000"/>
                <w:szCs w:val="24"/>
                <w:lang w:eastAsia="en-GB"/>
              </w:rPr>
            </w:pPr>
          </w:p>
        </w:tc>
        <w:tc>
          <w:tcPr>
            <w:tcW w:w="6826" w:type="dxa"/>
            <w:tcBorders>
              <w:top w:val="single" w:sz="4" w:space="0" w:color="auto"/>
              <w:left w:val="single" w:sz="4" w:space="0" w:color="auto"/>
              <w:bottom w:val="single" w:sz="4" w:space="0" w:color="000000"/>
              <w:right w:val="single" w:sz="4" w:space="0" w:color="000000"/>
            </w:tcBorders>
            <w:shd w:val="clear" w:color="auto" w:fill="auto"/>
          </w:tcPr>
          <w:p w14:paraId="01673DEA" w14:textId="77777777" w:rsidR="00F1301B" w:rsidRPr="0072088A" w:rsidRDefault="00F1301B" w:rsidP="00F071AA">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Experience of recruitment and management of staff and their workloads.</w:t>
            </w:r>
          </w:p>
        </w:tc>
        <w:tc>
          <w:tcPr>
            <w:tcW w:w="680" w:type="dxa"/>
            <w:tcBorders>
              <w:top w:val="nil"/>
              <w:left w:val="single" w:sz="4" w:space="0" w:color="auto"/>
              <w:bottom w:val="single" w:sz="4" w:space="0" w:color="000000"/>
              <w:right w:val="single" w:sz="4" w:space="0" w:color="auto"/>
            </w:tcBorders>
            <w:shd w:val="clear" w:color="auto" w:fill="auto"/>
            <w:noWrap/>
          </w:tcPr>
          <w:p w14:paraId="70BEF4AD" w14:textId="77777777" w:rsidR="00F1301B" w:rsidRDefault="00F1301B" w:rsidP="00F071AA">
            <w:pPr>
              <w:spacing w:after="0" w:line="240" w:lineRule="auto"/>
              <w:jc w:val="center"/>
              <w:rPr>
                <w:rFonts w:eastAsia="Times New Roman" w:cstheme="minorHAnsi"/>
                <w:bCs/>
                <w:color w:val="000000"/>
                <w:szCs w:val="24"/>
                <w:lang w:eastAsia="en-GB"/>
              </w:rPr>
            </w:pPr>
            <w:r>
              <w:rPr>
                <w:rFonts w:eastAsia="Times New Roman" w:cstheme="minorHAnsi"/>
                <w:bCs/>
                <w:color w:val="000000"/>
                <w:szCs w:val="24"/>
                <w:lang w:eastAsia="en-GB"/>
              </w:rPr>
              <w:t>E</w:t>
            </w:r>
          </w:p>
        </w:tc>
      </w:tr>
      <w:tr w:rsidR="00F1301B" w:rsidRPr="0072088A" w14:paraId="7D0E371E" w14:textId="77777777" w:rsidTr="00F071AA">
        <w:trPr>
          <w:trHeight w:val="737"/>
        </w:trPr>
        <w:tc>
          <w:tcPr>
            <w:tcW w:w="1674" w:type="dxa"/>
            <w:vMerge/>
            <w:tcBorders>
              <w:left w:val="single" w:sz="4" w:space="0" w:color="auto"/>
              <w:bottom w:val="nil"/>
              <w:right w:val="single" w:sz="4" w:space="0" w:color="000000"/>
            </w:tcBorders>
            <w:vAlign w:val="center"/>
            <w:hideMark/>
          </w:tcPr>
          <w:p w14:paraId="46FD5047" w14:textId="77777777" w:rsidR="00F1301B" w:rsidRPr="0072088A" w:rsidRDefault="00F1301B" w:rsidP="00F071AA">
            <w:pPr>
              <w:spacing w:after="0" w:line="240" w:lineRule="auto"/>
              <w:rPr>
                <w:rFonts w:eastAsia="Times New Roman" w:cstheme="minorHAnsi"/>
                <w:bCs/>
                <w:color w:val="000000"/>
                <w:szCs w:val="24"/>
                <w:lang w:eastAsia="en-GB"/>
              </w:rPr>
            </w:pPr>
          </w:p>
        </w:tc>
        <w:tc>
          <w:tcPr>
            <w:tcW w:w="6826" w:type="dxa"/>
            <w:tcBorders>
              <w:top w:val="single" w:sz="4" w:space="0" w:color="auto"/>
              <w:left w:val="single" w:sz="4" w:space="0" w:color="auto"/>
              <w:bottom w:val="single" w:sz="4" w:space="0" w:color="000000"/>
              <w:right w:val="single" w:sz="4" w:space="0" w:color="000000"/>
            </w:tcBorders>
            <w:shd w:val="clear" w:color="auto" w:fill="auto"/>
            <w:hideMark/>
          </w:tcPr>
          <w:p w14:paraId="7EFD7E91" w14:textId="77777777" w:rsidR="00F1301B" w:rsidRPr="0072088A" w:rsidRDefault="00F1301B" w:rsidP="00F071AA">
            <w:pPr>
              <w:spacing w:after="0" w:line="240" w:lineRule="auto"/>
              <w:rPr>
                <w:rFonts w:eastAsia="Times New Roman" w:cstheme="minorHAnsi"/>
                <w:color w:val="000000"/>
                <w:szCs w:val="24"/>
                <w:lang w:eastAsia="en-GB"/>
              </w:rPr>
            </w:pPr>
            <w:r w:rsidRPr="0072088A">
              <w:rPr>
                <w:rFonts w:eastAsia="Times New Roman" w:cstheme="minorHAnsi"/>
                <w:color w:val="000000"/>
                <w:szCs w:val="24"/>
                <w:lang w:eastAsia="en-GB"/>
              </w:rPr>
              <w:t>The ability to prioritise tasks, make informed decisions and implement them in a flexible manner.</w:t>
            </w:r>
          </w:p>
        </w:tc>
        <w:tc>
          <w:tcPr>
            <w:tcW w:w="680" w:type="dxa"/>
            <w:tcBorders>
              <w:top w:val="nil"/>
              <w:left w:val="single" w:sz="4" w:space="0" w:color="auto"/>
              <w:bottom w:val="single" w:sz="4" w:space="0" w:color="000000"/>
              <w:right w:val="single" w:sz="4" w:space="0" w:color="auto"/>
            </w:tcBorders>
            <w:shd w:val="clear" w:color="auto" w:fill="auto"/>
            <w:noWrap/>
            <w:hideMark/>
          </w:tcPr>
          <w:p w14:paraId="5DED8B84" w14:textId="77777777" w:rsidR="00F1301B" w:rsidRPr="0072088A" w:rsidRDefault="00F1301B" w:rsidP="00F071AA">
            <w:pPr>
              <w:spacing w:after="0" w:line="240" w:lineRule="auto"/>
              <w:jc w:val="center"/>
              <w:rPr>
                <w:rFonts w:eastAsia="Times New Roman" w:cstheme="minorHAnsi"/>
                <w:bCs/>
                <w:color w:val="000000"/>
                <w:szCs w:val="24"/>
                <w:lang w:eastAsia="en-GB"/>
              </w:rPr>
            </w:pPr>
            <w:r w:rsidRPr="0072088A">
              <w:rPr>
                <w:rFonts w:eastAsia="Times New Roman" w:cstheme="minorHAnsi"/>
                <w:bCs/>
                <w:color w:val="000000"/>
                <w:szCs w:val="24"/>
                <w:lang w:eastAsia="en-GB"/>
              </w:rPr>
              <w:t>E</w:t>
            </w:r>
          </w:p>
        </w:tc>
      </w:tr>
      <w:tr w:rsidR="00F1301B" w:rsidRPr="0072088A" w14:paraId="26297564" w14:textId="77777777" w:rsidTr="00F071AA">
        <w:trPr>
          <w:trHeight w:val="624"/>
        </w:trPr>
        <w:tc>
          <w:tcPr>
            <w:tcW w:w="1674" w:type="dxa"/>
            <w:vMerge/>
            <w:tcBorders>
              <w:left w:val="single" w:sz="4" w:space="0" w:color="auto"/>
              <w:bottom w:val="nil"/>
              <w:right w:val="single" w:sz="4" w:space="0" w:color="000000"/>
            </w:tcBorders>
            <w:vAlign w:val="center"/>
            <w:hideMark/>
          </w:tcPr>
          <w:p w14:paraId="256576E1" w14:textId="77777777" w:rsidR="00F1301B" w:rsidRPr="0072088A" w:rsidRDefault="00F1301B" w:rsidP="00F071AA">
            <w:pPr>
              <w:spacing w:after="0" w:line="240" w:lineRule="auto"/>
              <w:rPr>
                <w:rFonts w:eastAsia="Times New Roman" w:cstheme="minorHAnsi"/>
                <w:bCs/>
                <w:color w:val="000000"/>
                <w:szCs w:val="24"/>
                <w:lang w:eastAsia="en-GB"/>
              </w:rPr>
            </w:pPr>
          </w:p>
        </w:tc>
        <w:tc>
          <w:tcPr>
            <w:tcW w:w="6826" w:type="dxa"/>
            <w:tcBorders>
              <w:top w:val="single" w:sz="4" w:space="0" w:color="auto"/>
              <w:left w:val="single" w:sz="4" w:space="0" w:color="auto"/>
              <w:bottom w:val="single" w:sz="4" w:space="0" w:color="000000"/>
              <w:right w:val="single" w:sz="4" w:space="0" w:color="000000"/>
            </w:tcBorders>
            <w:shd w:val="clear" w:color="auto" w:fill="auto"/>
            <w:hideMark/>
          </w:tcPr>
          <w:p w14:paraId="408E6EAE" w14:textId="77777777" w:rsidR="00F1301B" w:rsidRPr="0072088A" w:rsidRDefault="00F1301B" w:rsidP="00F071AA">
            <w:pPr>
              <w:spacing w:after="0" w:line="240" w:lineRule="auto"/>
              <w:rPr>
                <w:rFonts w:eastAsia="Times New Roman" w:cstheme="minorHAnsi"/>
                <w:color w:val="000000"/>
                <w:szCs w:val="24"/>
                <w:lang w:eastAsia="en-GB"/>
              </w:rPr>
            </w:pPr>
            <w:r w:rsidRPr="0072088A">
              <w:rPr>
                <w:rFonts w:eastAsia="Times New Roman" w:cstheme="minorHAnsi"/>
                <w:color w:val="000000"/>
                <w:szCs w:val="24"/>
                <w:lang w:eastAsia="en-GB"/>
              </w:rPr>
              <w:t xml:space="preserve">An understanding of technology and its role within the classroom and </w:t>
            </w:r>
            <w:r>
              <w:rPr>
                <w:rFonts w:eastAsia="Times New Roman" w:cstheme="minorHAnsi"/>
                <w:color w:val="000000"/>
                <w:szCs w:val="24"/>
                <w:lang w:eastAsia="en-GB"/>
              </w:rPr>
              <w:t>in the running of the school</w:t>
            </w:r>
            <w:r w:rsidRPr="0072088A">
              <w:rPr>
                <w:rFonts w:eastAsia="Times New Roman" w:cstheme="minorHAnsi"/>
                <w:color w:val="000000"/>
                <w:szCs w:val="24"/>
                <w:lang w:eastAsia="en-GB"/>
              </w:rPr>
              <w:t>.</w:t>
            </w:r>
          </w:p>
        </w:tc>
        <w:tc>
          <w:tcPr>
            <w:tcW w:w="680" w:type="dxa"/>
            <w:tcBorders>
              <w:top w:val="nil"/>
              <w:left w:val="single" w:sz="4" w:space="0" w:color="auto"/>
              <w:bottom w:val="single" w:sz="4" w:space="0" w:color="000000"/>
              <w:right w:val="single" w:sz="4" w:space="0" w:color="auto"/>
            </w:tcBorders>
            <w:shd w:val="clear" w:color="auto" w:fill="auto"/>
            <w:noWrap/>
            <w:hideMark/>
          </w:tcPr>
          <w:p w14:paraId="3338D3FE" w14:textId="77777777" w:rsidR="00F1301B" w:rsidRPr="0072088A" w:rsidRDefault="00F1301B" w:rsidP="00F071AA">
            <w:pPr>
              <w:spacing w:after="0" w:line="240" w:lineRule="auto"/>
              <w:jc w:val="center"/>
              <w:rPr>
                <w:rFonts w:eastAsia="Times New Roman" w:cstheme="minorHAnsi"/>
                <w:bCs/>
                <w:color w:val="000000"/>
                <w:szCs w:val="24"/>
                <w:lang w:eastAsia="en-GB"/>
              </w:rPr>
            </w:pPr>
            <w:r w:rsidRPr="0072088A">
              <w:rPr>
                <w:rFonts w:eastAsia="Times New Roman" w:cstheme="minorHAnsi"/>
                <w:bCs/>
                <w:color w:val="000000"/>
                <w:szCs w:val="24"/>
                <w:lang w:eastAsia="en-GB"/>
              </w:rPr>
              <w:t>E</w:t>
            </w:r>
          </w:p>
        </w:tc>
      </w:tr>
      <w:tr w:rsidR="00F1301B" w:rsidRPr="0072088A" w14:paraId="574F2BFE" w14:textId="77777777" w:rsidTr="00F071AA">
        <w:trPr>
          <w:trHeight w:val="340"/>
        </w:trPr>
        <w:tc>
          <w:tcPr>
            <w:tcW w:w="1674" w:type="dxa"/>
            <w:vMerge/>
            <w:tcBorders>
              <w:left w:val="single" w:sz="4" w:space="0" w:color="auto"/>
              <w:bottom w:val="single" w:sz="4" w:space="0" w:color="000000"/>
              <w:right w:val="single" w:sz="4" w:space="0" w:color="000000"/>
            </w:tcBorders>
            <w:vAlign w:val="center"/>
            <w:hideMark/>
          </w:tcPr>
          <w:p w14:paraId="1F89470F" w14:textId="77777777" w:rsidR="00F1301B" w:rsidRPr="0072088A" w:rsidRDefault="00F1301B" w:rsidP="00F071AA">
            <w:pPr>
              <w:spacing w:after="0" w:line="240" w:lineRule="auto"/>
              <w:rPr>
                <w:rFonts w:eastAsia="Times New Roman" w:cstheme="minorHAnsi"/>
                <w:bCs/>
                <w:color w:val="000000"/>
                <w:szCs w:val="24"/>
                <w:lang w:eastAsia="en-GB"/>
              </w:rPr>
            </w:pPr>
          </w:p>
        </w:tc>
        <w:tc>
          <w:tcPr>
            <w:tcW w:w="6826" w:type="dxa"/>
            <w:tcBorders>
              <w:top w:val="single" w:sz="4" w:space="0" w:color="auto"/>
              <w:left w:val="single" w:sz="4" w:space="0" w:color="auto"/>
              <w:bottom w:val="single" w:sz="4" w:space="0" w:color="000000"/>
              <w:right w:val="single" w:sz="4" w:space="0" w:color="000000"/>
            </w:tcBorders>
            <w:shd w:val="clear" w:color="auto" w:fill="auto"/>
            <w:hideMark/>
          </w:tcPr>
          <w:p w14:paraId="7077DA18" w14:textId="77777777" w:rsidR="00F1301B" w:rsidRPr="0072088A" w:rsidRDefault="00F1301B" w:rsidP="00F071AA">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Experience of identifying, managing and mitigating risks.</w:t>
            </w:r>
          </w:p>
        </w:tc>
        <w:tc>
          <w:tcPr>
            <w:tcW w:w="680" w:type="dxa"/>
            <w:tcBorders>
              <w:top w:val="nil"/>
              <w:left w:val="single" w:sz="4" w:space="0" w:color="auto"/>
              <w:bottom w:val="single" w:sz="4" w:space="0" w:color="auto"/>
              <w:right w:val="single" w:sz="4" w:space="0" w:color="auto"/>
            </w:tcBorders>
            <w:shd w:val="clear" w:color="auto" w:fill="auto"/>
            <w:noWrap/>
            <w:hideMark/>
          </w:tcPr>
          <w:p w14:paraId="40F6CE25" w14:textId="77777777" w:rsidR="00F1301B" w:rsidRPr="0072088A" w:rsidRDefault="00F1301B" w:rsidP="00F071AA">
            <w:pPr>
              <w:spacing w:after="0" w:line="240" w:lineRule="auto"/>
              <w:jc w:val="center"/>
              <w:rPr>
                <w:rFonts w:eastAsia="Times New Roman" w:cstheme="minorHAnsi"/>
                <w:bCs/>
                <w:color w:val="000000"/>
                <w:szCs w:val="24"/>
                <w:lang w:eastAsia="en-GB"/>
              </w:rPr>
            </w:pPr>
            <w:r w:rsidRPr="0072088A">
              <w:rPr>
                <w:rFonts w:eastAsia="Times New Roman" w:cstheme="minorHAnsi"/>
                <w:bCs/>
                <w:color w:val="000000"/>
                <w:szCs w:val="24"/>
                <w:lang w:eastAsia="en-GB"/>
              </w:rPr>
              <w:t>D</w:t>
            </w:r>
          </w:p>
        </w:tc>
      </w:tr>
      <w:tr w:rsidR="00F1301B" w:rsidRPr="0072088A" w14:paraId="4DB20D34" w14:textId="77777777" w:rsidTr="00F071AA">
        <w:trPr>
          <w:trHeight w:val="1020"/>
        </w:trPr>
        <w:tc>
          <w:tcPr>
            <w:tcW w:w="1674" w:type="dxa"/>
            <w:tcBorders>
              <w:top w:val="single" w:sz="4" w:space="0" w:color="auto"/>
              <w:left w:val="single" w:sz="4" w:space="0" w:color="auto"/>
              <w:bottom w:val="single" w:sz="4" w:space="0" w:color="000000"/>
              <w:right w:val="single" w:sz="4" w:space="0" w:color="000000"/>
            </w:tcBorders>
            <w:shd w:val="clear" w:color="auto" w:fill="auto"/>
          </w:tcPr>
          <w:p w14:paraId="1357A537" w14:textId="77777777" w:rsidR="00F1301B" w:rsidRPr="0072088A" w:rsidRDefault="00F1301B" w:rsidP="00F071AA">
            <w:pPr>
              <w:spacing w:after="0" w:line="240" w:lineRule="auto"/>
              <w:rPr>
                <w:rFonts w:eastAsia="Times New Roman" w:cstheme="minorHAnsi"/>
                <w:bCs/>
                <w:color w:val="000000"/>
                <w:szCs w:val="24"/>
                <w:lang w:eastAsia="en-GB"/>
              </w:rPr>
            </w:pPr>
            <w:r>
              <w:rPr>
                <w:rFonts w:eastAsia="Times New Roman" w:cstheme="minorHAnsi"/>
                <w:bCs/>
                <w:color w:val="000000"/>
                <w:szCs w:val="24"/>
                <w:lang w:eastAsia="en-GB"/>
              </w:rPr>
              <w:t>Continuous School Improvement</w:t>
            </w:r>
          </w:p>
        </w:tc>
        <w:tc>
          <w:tcPr>
            <w:tcW w:w="6826" w:type="dxa"/>
            <w:tcBorders>
              <w:top w:val="single" w:sz="4" w:space="0" w:color="auto"/>
              <w:left w:val="single" w:sz="4" w:space="0" w:color="auto"/>
              <w:bottom w:val="single" w:sz="4" w:space="0" w:color="000000"/>
              <w:right w:val="single" w:sz="4" w:space="0" w:color="000000"/>
            </w:tcBorders>
            <w:shd w:val="clear" w:color="auto" w:fill="auto"/>
          </w:tcPr>
          <w:p w14:paraId="2469DEB6" w14:textId="77777777" w:rsidR="00F1301B" w:rsidRPr="0072088A" w:rsidRDefault="00F1301B" w:rsidP="00F071AA">
            <w:pPr>
              <w:spacing w:after="0" w:line="240" w:lineRule="auto"/>
              <w:rPr>
                <w:rFonts w:eastAsia="Times New Roman" w:cstheme="minorHAnsi"/>
                <w:color w:val="000000"/>
                <w:szCs w:val="24"/>
                <w:lang w:eastAsia="en-GB"/>
              </w:rPr>
            </w:pPr>
            <w:r w:rsidRPr="0072088A">
              <w:rPr>
                <w:rFonts w:eastAsia="Times New Roman" w:cstheme="minorHAnsi"/>
                <w:color w:val="000000"/>
                <w:szCs w:val="24"/>
                <w:lang w:eastAsia="en-GB"/>
              </w:rPr>
              <w:t xml:space="preserve">Evidence of the ability to establish robust systems </w:t>
            </w:r>
            <w:r>
              <w:rPr>
                <w:rFonts w:eastAsia="Times New Roman" w:cstheme="minorHAnsi"/>
                <w:color w:val="000000"/>
                <w:szCs w:val="24"/>
                <w:lang w:eastAsia="en-GB"/>
              </w:rPr>
              <w:t xml:space="preserve">of quality assurance, develop effective improvement plans and to ensure their consistent </w:t>
            </w:r>
            <w:r w:rsidRPr="0072088A">
              <w:rPr>
                <w:rFonts w:eastAsia="Times New Roman" w:cstheme="minorHAnsi"/>
                <w:color w:val="000000"/>
                <w:szCs w:val="24"/>
                <w:lang w:eastAsia="en-GB"/>
              </w:rPr>
              <w:t>implementation and impact.</w:t>
            </w:r>
          </w:p>
        </w:tc>
        <w:tc>
          <w:tcPr>
            <w:tcW w:w="680" w:type="dxa"/>
            <w:tcBorders>
              <w:top w:val="single" w:sz="4" w:space="0" w:color="auto"/>
              <w:left w:val="single" w:sz="4" w:space="0" w:color="auto"/>
              <w:bottom w:val="single" w:sz="4" w:space="0" w:color="000000"/>
              <w:right w:val="single" w:sz="4" w:space="0" w:color="auto"/>
            </w:tcBorders>
            <w:shd w:val="clear" w:color="auto" w:fill="auto"/>
            <w:noWrap/>
          </w:tcPr>
          <w:p w14:paraId="0C91BAA5" w14:textId="77777777" w:rsidR="00F1301B" w:rsidRPr="0072088A" w:rsidRDefault="00F1301B" w:rsidP="00F071AA">
            <w:pPr>
              <w:spacing w:after="0" w:line="240" w:lineRule="auto"/>
              <w:jc w:val="center"/>
              <w:rPr>
                <w:rFonts w:eastAsia="Times New Roman" w:cstheme="minorHAnsi"/>
                <w:bCs/>
                <w:color w:val="000000"/>
                <w:szCs w:val="24"/>
                <w:lang w:eastAsia="en-GB"/>
              </w:rPr>
            </w:pPr>
            <w:r>
              <w:rPr>
                <w:rFonts w:eastAsia="Times New Roman" w:cstheme="minorHAnsi"/>
                <w:bCs/>
                <w:color w:val="000000"/>
                <w:szCs w:val="24"/>
                <w:lang w:eastAsia="en-GB"/>
              </w:rPr>
              <w:t>E</w:t>
            </w:r>
          </w:p>
        </w:tc>
      </w:tr>
      <w:tr w:rsidR="00F1301B" w:rsidRPr="0072088A" w14:paraId="1AE4ADF3" w14:textId="77777777" w:rsidTr="00F071AA">
        <w:trPr>
          <w:trHeight w:val="624"/>
        </w:trPr>
        <w:tc>
          <w:tcPr>
            <w:tcW w:w="1674" w:type="dxa"/>
            <w:vMerge w:val="restart"/>
            <w:tcBorders>
              <w:top w:val="single" w:sz="4" w:space="0" w:color="auto"/>
              <w:left w:val="single" w:sz="4" w:space="0" w:color="auto"/>
              <w:right w:val="single" w:sz="4" w:space="0" w:color="000000"/>
            </w:tcBorders>
            <w:shd w:val="clear" w:color="auto" w:fill="auto"/>
          </w:tcPr>
          <w:p w14:paraId="42B165BF" w14:textId="77777777" w:rsidR="00F1301B" w:rsidRDefault="00F1301B" w:rsidP="00F071AA">
            <w:pPr>
              <w:spacing w:after="0" w:line="240" w:lineRule="auto"/>
              <w:rPr>
                <w:rFonts w:eastAsia="Times New Roman" w:cstheme="minorHAnsi"/>
                <w:bCs/>
                <w:color w:val="000000"/>
                <w:szCs w:val="24"/>
                <w:lang w:eastAsia="en-GB"/>
              </w:rPr>
            </w:pPr>
            <w:r>
              <w:rPr>
                <w:rFonts w:eastAsia="Times New Roman" w:cstheme="minorHAnsi"/>
                <w:bCs/>
                <w:color w:val="000000"/>
                <w:szCs w:val="24"/>
                <w:lang w:eastAsia="en-GB"/>
              </w:rPr>
              <w:t>Working in Partnership</w:t>
            </w:r>
          </w:p>
        </w:tc>
        <w:tc>
          <w:tcPr>
            <w:tcW w:w="6826" w:type="dxa"/>
            <w:tcBorders>
              <w:top w:val="single" w:sz="4" w:space="0" w:color="auto"/>
              <w:left w:val="single" w:sz="4" w:space="0" w:color="auto"/>
              <w:bottom w:val="single" w:sz="4" w:space="0" w:color="000000"/>
              <w:right w:val="single" w:sz="4" w:space="0" w:color="000000"/>
            </w:tcBorders>
            <w:shd w:val="clear" w:color="auto" w:fill="auto"/>
          </w:tcPr>
          <w:p w14:paraId="2A9932C5" w14:textId="77777777" w:rsidR="00F1301B" w:rsidRPr="0072088A" w:rsidRDefault="00F1301B" w:rsidP="00F071AA">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Ability to work constructively and effectively with parents, carers and the local community.</w:t>
            </w:r>
          </w:p>
        </w:tc>
        <w:tc>
          <w:tcPr>
            <w:tcW w:w="680" w:type="dxa"/>
            <w:tcBorders>
              <w:top w:val="nil"/>
              <w:left w:val="single" w:sz="4" w:space="0" w:color="auto"/>
              <w:bottom w:val="single" w:sz="4" w:space="0" w:color="000000"/>
              <w:right w:val="single" w:sz="4" w:space="0" w:color="auto"/>
            </w:tcBorders>
            <w:shd w:val="clear" w:color="auto" w:fill="auto"/>
            <w:noWrap/>
          </w:tcPr>
          <w:p w14:paraId="523D7600" w14:textId="77777777" w:rsidR="00F1301B" w:rsidRPr="0072088A" w:rsidRDefault="00F1301B" w:rsidP="00F071AA">
            <w:pPr>
              <w:spacing w:after="0" w:line="240" w:lineRule="auto"/>
              <w:jc w:val="center"/>
              <w:rPr>
                <w:rFonts w:eastAsia="Times New Roman" w:cstheme="minorHAnsi"/>
                <w:bCs/>
                <w:color w:val="000000"/>
                <w:szCs w:val="24"/>
                <w:lang w:eastAsia="en-GB"/>
              </w:rPr>
            </w:pPr>
            <w:r w:rsidRPr="0072088A">
              <w:rPr>
                <w:rFonts w:eastAsia="Times New Roman" w:cstheme="minorHAnsi"/>
                <w:bCs/>
                <w:color w:val="000000"/>
                <w:szCs w:val="24"/>
                <w:lang w:eastAsia="en-GB"/>
              </w:rPr>
              <w:t>E</w:t>
            </w:r>
          </w:p>
        </w:tc>
      </w:tr>
      <w:tr w:rsidR="00F1301B" w:rsidRPr="0072088A" w14:paraId="3E76D985" w14:textId="77777777" w:rsidTr="00F071AA">
        <w:trPr>
          <w:trHeight w:val="476"/>
        </w:trPr>
        <w:tc>
          <w:tcPr>
            <w:tcW w:w="1674" w:type="dxa"/>
            <w:vMerge/>
            <w:tcBorders>
              <w:left w:val="single" w:sz="4" w:space="0" w:color="auto"/>
              <w:bottom w:val="single" w:sz="4" w:space="0" w:color="000000"/>
              <w:right w:val="single" w:sz="4" w:space="0" w:color="000000"/>
            </w:tcBorders>
            <w:shd w:val="clear" w:color="auto" w:fill="auto"/>
          </w:tcPr>
          <w:p w14:paraId="51F215D9" w14:textId="77777777" w:rsidR="00F1301B" w:rsidRDefault="00F1301B" w:rsidP="00F071AA">
            <w:pPr>
              <w:spacing w:after="0" w:line="240" w:lineRule="auto"/>
              <w:rPr>
                <w:rFonts w:eastAsia="Times New Roman" w:cstheme="minorHAnsi"/>
                <w:bCs/>
                <w:color w:val="000000"/>
                <w:szCs w:val="24"/>
                <w:lang w:eastAsia="en-GB"/>
              </w:rPr>
            </w:pPr>
          </w:p>
        </w:tc>
        <w:tc>
          <w:tcPr>
            <w:tcW w:w="6826" w:type="dxa"/>
            <w:tcBorders>
              <w:top w:val="single" w:sz="4" w:space="0" w:color="auto"/>
              <w:left w:val="single" w:sz="4" w:space="0" w:color="auto"/>
              <w:bottom w:val="single" w:sz="4" w:space="0" w:color="000000"/>
              <w:right w:val="single" w:sz="4" w:space="0" w:color="000000"/>
            </w:tcBorders>
            <w:shd w:val="clear" w:color="auto" w:fill="auto"/>
          </w:tcPr>
          <w:p w14:paraId="4F3D061D" w14:textId="77777777" w:rsidR="00F1301B" w:rsidRDefault="00F1301B" w:rsidP="00F071AA">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 xml:space="preserve">Evidence of willingness to work in a collegiate way with colleagues, other local schools and the Local Authority/THEP  </w:t>
            </w:r>
          </w:p>
        </w:tc>
        <w:tc>
          <w:tcPr>
            <w:tcW w:w="680" w:type="dxa"/>
            <w:tcBorders>
              <w:top w:val="nil"/>
              <w:left w:val="single" w:sz="4" w:space="0" w:color="auto"/>
              <w:bottom w:val="single" w:sz="4" w:space="0" w:color="000000"/>
              <w:right w:val="single" w:sz="4" w:space="0" w:color="auto"/>
            </w:tcBorders>
            <w:shd w:val="clear" w:color="auto" w:fill="auto"/>
            <w:noWrap/>
          </w:tcPr>
          <w:p w14:paraId="73207008" w14:textId="77777777" w:rsidR="00F1301B" w:rsidRPr="0072088A" w:rsidRDefault="00F1301B" w:rsidP="00F071AA">
            <w:pPr>
              <w:spacing w:after="0" w:line="240" w:lineRule="auto"/>
              <w:jc w:val="center"/>
              <w:rPr>
                <w:rFonts w:eastAsia="Times New Roman" w:cstheme="minorHAnsi"/>
                <w:bCs/>
                <w:color w:val="000000"/>
                <w:szCs w:val="24"/>
                <w:lang w:eastAsia="en-GB"/>
              </w:rPr>
            </w:pPr>
            <w:r>
              <w:rPr>
                <w:rFonts w:eastAsia="Times New Roman" w:cstheme="minorHAnsi"/>
                <w:bCs/>
                <w:color w:val="000000"/>
                <w:szCs w:val="24"/>
                <w:lang w:eastAsia="en-GB"/>
              </w:rPr>
              <w:t>E</w:t>
            </w:r>
          </w:p>
        </w:tc>
      </w:tr>
      <w:tr w:rsidR="00F1301B" w:rsidRPr="0072088A" w14:paraId="392A5D46" w14:textId="77777777" w:rsidTr="00F071AA">
        <w:trPr>
          <w:trHeight w:val="624"/>
        </w:trPr>
        <w:tc>
          <w:tcPr>
            <w:tcW w:w="167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0838B78" w14:textId="77777777" w:rsidR="00F1301B" w:rsidRPr="0072088A" w:rsidRDefault="00F1301B" w:rsidP="00F071AA">
            <w:pPr>
              <w:spacing w:after="0" w:line="240" w:lineRule="auto"/>
              <w:rPr>
                <w:rFonts w:eastAsia="Times New Roman" w:cstheme="minorHAnsi"/>
                <w:bCs/>
                <w:color w:val="000000"/>
                <w:szCs w:val="24"/>
                <w:lang w:eastAsia="en-GB"/>
              </w:rPr>
            </w:pPr>
            <w:r>
              <w:rPr>
                <w:rFonts w:eastAsia="Times New Roman" w:cstheme="minorHAnsi"/>
                <w:bCs/>
                <w:color w:val="000000"/>
                <w:szCs w:val="24"/>
                <w:lang w:eastAsia="en-GB"/>
              </w:rPr>
              <w:t>Governance and Accountability</w:t>
            </w:r>
          </w:p>
        </w:tc>
        <w:tc>
          <w:tcPr>
            <w:tcW w:w="6826" w:type="dxa"/>
            <w:tcBorders>
              <w:top w:val="single" w:sz="4" w:space="0" w:color="auto"/>
              <w:left w:val="single" w:sz="4" w:space="0" w:color="auto"/>
              <w:bottom w:val="single" w:sz="4" w:space="0" w:color="000000"/>
              <w:right w:val="single" w:sz="4" w:space="0" w:color="000000"/>
            </w:tcBorders>
            <w:shd w:val="clear" w:color="auto" w:fill="auto"/>
            <w:hideMark/>
          </w:tcPr>
          <w:p w14:paraId="018A77BA" w14:textId="77777777" w:rsidR="00F1301B" w:rsidRPr="0072088A" w:rsidRDefault="00F1301B" w:rsidP="00F071AA">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Knowledge and experience of governance and external accountability.</w:t>
            </w:r>
          </w:p>
        </w:tc>
        <w:tc>
          <w:tcPr>
            <w:tcW w:w="680" w:type="dxa"/>
            <w:tcBorders>
              <w:top w:val="nil"/>
              <w:left w:val="single" w:sz="4" w:space="0" w:color="auto"/>
              <w:bottom w:val="single" w:sz="4" w:space="0" w:color="000000"/>
              <w:right w:val="single" w:sz="4" w:space="0" w:color="auto"/>
            </w:tcBorders>
            <w:shd w:val="clear" w:color="auto" w:fill="auto"/>
            <w:noWrap/>
            <w:hideMark/>
          </w:tcPr>
          <w:p w14:paraId="381FDB3C" w14:textId="77777777" w:rsidR="00F1301B" w:rsidRPr="0072088A" w:rsidRDefault="00F1301B" w:rsidP="00F071AA">
            <w:pPr>
              <w:spacing w:after="0" w:line="240" w:lineRule="auto"/>
              <w:jc w:val="center"/>
              <w:rPr>
                <w:rFonts w:eastAsia="Times New Roman" w:cstheme="minorHAnsi"/>
                <w:bCs/>
                <w:color w:val="000000"/>
                <w:szCs w:val="24"/>
                <w:lang w:eastAsia="en-GB"/>
              </w:rPr>
            </w:pPr>
            <w:r w:rsidRPr="0072088A">
              <w:rPr>
                <w:rFonts w:eastAsia="Times New Roman" w:cstheme="minorHAnsi"/>
                <w:bCs/>
                <w:color w:val="000000"/>
                <w:szCs w:val="24"/>
                <w:lang w:eastAsia="en-GB"/>
              </w:rPr>
              <w:t>E</w:t>
            </w:r>
          </w:p>
        </w:tc>
      </w:tr>
      <w:tr w:rsidR="00F1301B" w:rsidRPr="0072088A" w14:paraId="053074AD" w14:textId="77777777" w:rsidTr="00F071AA">
        <w:trPr>
          <w:trHeight w:val="624"/>
        </w:trPr>
        <w:tc>
          <w:tcPr>
            <w:tcW w:w="1674" w:type="dxa"/>
            <w:vMerge/>
            <w:tcBorders>
              <w:top w:val="single" w:sz="4" w:space="0" w:color="auto"/>
              <w:left w:val="single" w:sz="4" w:space="0" w:color="auto"/>
              <w:bottom w:val="single" w:sz="4" w:space="0" w:color="000000"/>
              <w:right w:val="single" w:sz="4" w:space="0" w:color="000000"/>
            </w:tcBorders>
            <w:vAlign w:val="center"/>
          </w:tcPr>
          <w:p w14:paraId="29490885" w14:textId="77777777" w:rsidR="00F1301B" w:rsidRPr="0072088A" w:rsidRDefault="00F1301B" w:rsidP="00F071AA">
            <w:pPr>
              <w:spacing w:after="0" w:line="240" w:lineRule="auto"/>
              <w:rPr>
                <w:rFonts w:eastAsia="Times New Roman" w:cstheme="minorHAnsi"/>
                <w:bCs/>
                <w:color w:val="000000"/>
                <w:szCs w:val="24"/>
                <w:lang w:eastAsia="en-GB"/>
              </w:rPr>
            </w:pPr>
          </w:p>
        </w:tc>
        <w:tc>
          <w:tcPr>
            <w:tcW w:w="6826" w:type="dxa"/>
            <w:tcBorders>
              <w:top w:val="single" w:sz="4" w:space="0" w:color="000000"/>
              <w:left w:val="single" w:sz="4" w:space="0" w:color="auto"/>
              <w:bottom w:val="single" w:sz="4" w:space="0" w:color="auto"/>
              <w:right w:val="single" w:sz="4" w:space="0" w:color="000000"/>
            </w:tcBorders>
            <w:shd w:val="clear" w:color="auto" w:fill="auto"/>
          </w:tcPr>
          <w:p w14:paraId="71D891BB" w14:textId="77777777" w:rsidR="00F1301B" w:rsidRDefault="00F1301B" w:rsidP="00F071AA">
            <w:pPr>
              <w:spacing w:after="0" w:line="240" w:lineRule="auto"/>
              <w:rPr>
                <w:rFonts w:eastAsia="Times New Roman" w:cstheme="minorHAnsi"/>
                <w:color w:val="000000"/>
                <w:szCs w:val="24"/>
                <w:lang w:eastAsia="en-GB"/>
              </w:rPr>
            </w:pPr>
            <w:r w:rsidRPr="0072088A">
              <w:rPr>
                <w:rFonts w:eastAsia="Times New Roman" w:cstheme="minorHAnsi"/>
                <w:color w:val="000000"/>
                <w:szCs w:val="24"/>
                <w:lang w:eastAsia="en-GB"/>
              </w:rPr>
              <w:t>The ability to use performance management and line management to secure accountability and improve performance.</w:t>
            </w:r>
          </w:p>
        </w:tc>
        <w:tc>
          <w:tcPr>
            <w:tcW w:w="680" w:type="dxa"/>
            <w:tcBorders>
              <w:top w:val="single" w:sz="4" w:space="0" w:color="000000"/>
              <w:left w:val="single" w:sz="4" w:space="0" w:color="auto"/>
              <w:bottom w:val="single" w:sz="4" w:space="0" w:color="auto"/>
              <w:right w:val="single" w:sz="4" w:space="0" w:color="auto"/>
            </w:tcBorders>
            <w:shd w:val="clear" w:color="auto" w:fill="auto"/>
            <w:noWrap/>
          </w:tcPr>
          <w:p w14:paraId="1C5BB4B6" w14:textId="77777777" w:rsidR="00F1301B" w:rsidRDefault="00F1301B" w:rsidP="00F071AA">
            <w:pPr>
              <w:spacing w:after="0" w:line="240" w:lineRule="auto"/>
              <w:jc w:val="center"/>
              <w:rPr>
                <w:rFonts w:eastAsia="Times New Roman" w:cstheme="minorHAnsi"/>
                <w:bCs/>
                <w:color w:val="000000"/>
                <w:szCs w:val="24"/>
                <w:lang w:eastAsia="en-GB"/>
              </w:rPr>
            </w:pPr>
            <w:r w:rsidRPr="0072088A">
              <w:rPr>
                <w:rFonts w:eastAsia="Times New Roman" w:cstheme="minorHAnsi"/>
                <w:bCs/>
                <w:color w:val="000000"/>
                <w:szCs w:val="24"/>
                <w:lang w:eastAsia="en-GB"/>
              </w:rPr>
              <w:t>E</w:t>
            </w:r>
          </w:p>
        </w:tc>
      </w:tr>
    </w:tbl>
    <w:p w14:paraId="0A366DEE" w14:textId="77777777" w:rsidR="001E754D" w:rsidRDefault="001E754D" w:rsidP="001E754D"/>
    <w:p w14:paraId="2DA5DF4E" w14:textId="77777777" w:rsidR="001E754D" w:rsidRPr="001E754D" w:rsidRDefault="001E754D" w:rsidP="001E754D"/>
    <w:p w14:paraId="63F50C70" w14:textId="77777777" w:rsidR="00EE3576" w:rsidRPr="00F934AE" w:rsidRDefault="00EE3576" w:rsidP="00EE3576">
      <w:pPr>
        <w:rPr>
          <w:rFonts w:cstheme="minorHAnsi"/>
          <w:szCs w:val="24"/>
        </w:rPr>
      </w:pPr>
      <w:r w:rsidRPr="00F934AE">
        <w:rPr>
          <w:rFonts w:cstheme="minorHAnsi"/>
          <w:szCs w:val="24"/>
        </w:rPr>
        <w:t>E- Essential, D Desirable</w:t>
      </w:r>
    </w:p>
    <w:p w14:paraId="5CEF6B2C" w14:textId="75977E9D" w:rsidR="007B01F4" w:rsidRPr="00EE3576" w:rsidRDefault="00EE3576" w:rsidP="00EE3576">
      <w:r w:rsidRPr="00522827">
        <w:rPr>
          <w:rFonts w:cstheme="minorHAnsi"/>
          <w:b/>
          <w:bCs/>
          <w:sz w:val="20"/>
          <w:szCs w:val="20"/>
        </w:rPr>
        <w:t>Appointment to this post is subject to a satisfactory enhanced DBS check. This post is exempt from section 4(2) of the Rehabilitation of Offenders Act, 1974, as the duties give you access to persons who are under the age of 18.   Applicants are not entitled to withhold information about convictions which would be regarded as spent for other purposes.</w:t>
      </w:r>
    </w:p>
    <w:sectPr w:rsidR="007B01F4" w:rsidRPr="00EE3576" w:rsidSect="003307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7B402" w14:textId="77777777" w:rsidR="00DF2469" w:rsidRDefault="00DF2469" w:rsidP="00C70B1C">
      <w:pPr>
        <w:spacing w:after="0" w:line="240" w:lineRule="auto"/>
      </w:pPr>
      <w:r>
        <w:separator/>
      </w:r>
    </w:p>
  </w:endnote>
  <w:endnote w:type="continuationSeparator" w:id="0">
    <w:p w14:paraId="44B39373" w14:textId="77777777" w:rsidR="00DF2469" w:rsidRDefault="00DF2469" w:rsidP="00C70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690768"/>
      <w:docPartObj>
        <w:docPartGallery w:val="Page Numbers (Bottom of Page)"/>
        <w:docPartUnique/>
      </w:docPartObj>
    </w:sdtPr>
    <w:sdtEndPr>
      <w:rPr>
        <w:noProof/>
      </w:rPr>
    </w:sdtEndPr>
    <w:sdtContent>
      <w:p w14:paraId="08A5C7B3" w14:textId="17C87D0B" w:rsidR="003A79E5" w:rsidRDefault="003A79E5">
        <w:pPr>
          <w:pStyle w:val="Footer"/>
          <w:jc w:val="center"/>
        </w:pPr>
        <w:r>
          <w:fldChar w:fldCharType="begin"/>
        </w:r>
        <w:r>
          <w:instrText xml:space="preserve"> PAGE   \* MERGEFORMAT </w:instrText>
        </w:r>
        <w:r>
          <w:fldChar w:fldCharType="separate"/>
        </w:r>
        <w:r w:rsidR="004E2389">
          <w:rPr>
            <w:noProof/>
          </w:rPr>
          <w:t>4</w:t>
        </w:r>
        <w:r>
          <w:rPr>
            <w:noProof/>
          </w:rPr>
          <w:fldChar w:fldCharType="end"/>
        </w:r>
      </w:p>
    </w:sdtContent>
  </w:sdt>
  <w:p w14:paraId="5AEAE103" w14:textId="77777777" w:rsidR="003A79E5" w:rsidRDefault="003A7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00225"/>
      <w:docPartObj>
        <w:docPartGallery w:val="Page Numbers (Bottom of Page)"/>
        <w:docPartUnique/>
      </w:docPartObj>
    </w:sdtPr>
    <w:sdtEndPr>
      <w:rPr>
        <w:noProof/>
      </w:rPr>
    </w:sdtEndPr>
    <w:sdtContent>
      <w:p w14:paraId="39026566" w14:textId="53BC6B21" w:rsidR="003A79E5" w:rsidRDefault="003A79E5">
        <w:pPr>
          <w:pStyle w:val="Footer"/>
          <w:jc w:val="center"/>
        </w:pPr>
        <w:r>
          <w:fldChar w:fldCharType="begin"/>
        </w:r>
        <w:r>
          <w:instrText xml:space="preserve"> PAGE   \* MERGEFORMAT </w:instrText>
        </w:r>
        <w:r>
          <w:fldChar w:fldCharType="separate"/>
        </w:r>
        <w:r w:rsidR="004E2389">
          <w:rPr>
            <w:noProof/>
          </w:rPr>
          <w:t>1</w:t>
        </w:r>
        <w:r>
          <w:rPr>
            <w:noProof/>
          </w:rPr>
          <w:fldChar w:fldCharType="end"/>
        </w:r>
      </w:p>
    </w:sdtContent>
  </w:sdt>
  <w:p w14:paraId="2BF8BF37" w14:textId="77777777" w:rsidR="003A79E5" w:rsidRDefault="003A7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D268" w14:textId="77777777" w:rsidR="00DF2469" w:rsidRDefault="00DF2469" w:rsidP="00C70B1C">
      <w:pPr>
        <w:spacing w:after="0" w:line="240" w:lineRule="auto"/>
      </w:pPr>
      <w:r>
        <w:separator/>
      </w:r>
    </w:p>
  </w:footnote>
  <w:footnote w:type="continuationSeparator" w:id="0">
    <w:p w14:paraId="4F5C1451" w14:textId="77777777" w:rsidR="00DF2469" w:rsidRDefault="00DF2469" w:rsidP="00C70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500E" w14:textId="77777777" w:rsidR="005202A2" w:rsidRDefault="005202A2" w:rsidP="005202A2">
    <w:pPr>
      <w:spacing w:before="160"/>
    </w:pPr>
    <w:r>
      <w:t xml:space="preserve">                                                                                                                  </w:t>
    </w:r>
  </w:p>
  <w:p w14:paraId="364F4C8C" w14:textId="59C8DC12" w:rsidR="003A79E5" w:rsidRPr="00BC5572" w:rsidRDefault="005202A2" w:rsidP="005202A2">
    <w:pPr>
      <w:spacing w:before="160"/>
    </w:pPr>
    <w:r>
      <w:t xml:space="preserve">                                                                                                                  Stepney Park Primary </w:t>
    </w:r>
    <w:r w:rsidR="003A79E5">
      <w:t xml:space="preserve">School </w:t>
    </w:r>
  </w:p>
  <w:p w14:paraId="1B386E74" w14:textId="77777777" w:rsidR="003A79E5" w:rsidRPr="00FA5B2F" w:rsidRDefault="003A79E5" w:rsidP="00572FE1">
    <w:pPr>
      <w:pStyle w:val="Header"/>
      <w:jc w:val="right"/>
      <w:rPr>
        <w:b/>
        <w:color w:val="323E4F" w:themeColor="text2"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E787" w14:textId="77777777" w:rsidR="003A79E5" w:rsidRPr="00116106" w:rsidRDefault="003A79E5" w:rsidP="00116106">
    <w:pPr>
      <w:pStyle w:val="Header"/>
      <w:jc w:val="right"/>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3957"/>
    <w:multiLevelType w:val="hybridMultilevel"/>
    <w:tmpl w:val="E848B652"/>
    <w:lvl w:ilvl="0" w:tplc="D8781AB8">
      <w:start w:val="1"/>
      <w:numFmt w:val="bullet"/>
      <w:lvlText w:val=""/>
      <w:lvlJc w:val="left"/>
      <w:pPr>
        <w:ind w:left="436" w:hanging="284"/>
      </w:pPr>
      <w:rPr>
        <w:rFonts w:ascii="Wingdings" w:eastAsia="Wingdings" w:hAnsi="Wingdings" w:cs="Wingdings" w:hint="default"/>
        <w:color w:val="51616B"/>
        <w:w w:val="100"/>
        <w:sz w:val="22"/>
        <w:szCs w:val="22"/>
      </w:rPr>
    </w:lvl>
    <w:lvl w:ilvl="1" w:tplc="8C10BFFA">
      <w:start w:val="1"/>
      <w:numFmt w:val="bullet"/>
      <w:lvlText w:val="•"/>
      <w:lvlJc w:val="left"/>
      <w:pPr>
        <w:ind w:left="1301" w:hanging="284"/>
      </w:pPr>
      <w:rPr>
        <w:rFonts w:hint="default"/>
      </w:rPr>
    </w:lvl>
    <w:lvl w:ilvl="2" w:tplc="5B48590A">
      <w:start w:val="1"/>
      <w:numFmt w:val="bullet"/>
      <w:lvlText w:val="•"/>
      <w:lvlJc w:val="left"/>
      <w:pPr>
        <w:ind w:left="2163" w:hanging="284"/>
      </w:pPr>
      <w:rPr>
        <w:rFonts w:hint="default"/>
      </w:rPr>
    </w:lvl>
    <w:lvl w:ilvl="3" w:tplc="44721D6C">
      <w:start w:val="1"/>
      <w:numFmt w:val="bullet"/>
      <w:lvlText w:val="•"/>
      <w:lvlJc w:val="left"/>
      <w:pPr>
        <w:ind w:left="3025" w:hanging="284"/>
      </w:pPr>
      <w:rPr>
        <w:rFonts w:hint="default"/>
      </w:rPr>
    </w:lvl>
    <w:lvl w:ilvl="4" w:tplc="15AA89DC">
      <w:start w:val="1"/>
      <w:numFmt w:val="bullet"/>
      <w:lvlText w:val="•"/>
      <w:lvlJc w:val="left"/>
      <w:pPr>
        <w:ind w:left="3886" w:hanging="284"/>
      </w:pPr>
      <w:rPr>
        <w:rFonts w:hint="default"/>
      </w:rPr>
    </w:lvl>
    <w:lvl w:ilvl="5" w:tplc="399C9B68">
      <w:start w:val="1"/>
      <w:numFmt w:val="bullet"/>
      <w:lvlText w:val="•"/>
      <w:lvlJc w:val="left"/>
      <w:pPr>
        <w:ind w:left="4748" w:hanging="284"/>
      </w:pPr>
      <w:rPr>
        <w:rFonts w:hint="default"/>
      </w:rPr>
    </w:lvl>
    <w:lvl w:ilvl="6" w:tplc="8A68206C">
      <w:start w:val="1"/>
      <w:numFmt w:val="bullet"/>
      <w:lvlText w:val="•"/>
      <w:lvlJc w:val="left"/>
      <w:pPr>
        <w:ind w:left="5610" w:hanging="284"/>
      </w:pPr>
      <w:rPr>
        <w:rFonts w:hint="default"/>
      </w:rPr>
    </w:lvl>
    <w:lvl w:ilvl="7" w:tplc="36A6D43A">
      <w:start w:val="1"/>
      <w:numFmt w:val="bullet"/>
      <w:lvlText w:val="•"/>
      <w:lvlJc w:val="left"/>
      <w:pPr>
        <w:ind w:left="6471" w:hanging="284"/>
      </w:pPr>
      <w:rPr>
        <w:rFonts w:hint="default"/>
      </w:rPr>
    </w:lvl>
    <w:lvl w:ilvl="8" w:tplc="3154F430">
      <w:start w:val="1"/>
      <w:numFmt w:val="bullet"/>
      <w:lvlText w:val="•"/>
      <w:lvlJc w:val="left"/>
      <w:pPr>
        <w:ind w:left="7333" w:hanging="284"/>
      </w:pPr>
      <w:rPr>
        <w:rFonts w:hint="default"/>
      </w:rPr>
    </w:lvl>
  </w:abstractNum>
  <w:abstractNum w:abstractNumId="1" w15:restartNumberingAfterBreak="0">
    <w:nsid w:val="0A9108CE"/>
    <w:multiLevelType w:val="hybridMultilevel"/>
    <w:tmpl w:val="D3E8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83B44"/>
    <w:multiLevelType w:val="hybridMultilevel"/>
    <w:tmpl w:val="AFAE2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31CD0"/>
    <w:multiLevelType w:val="hybridMultilevel"/>
    <w:tmpl w:val="760AEB9C"/>
    <w:lvl w:ilvl="0" w:tplc="918C163A">
      <w:numFmt w:val="bullet"/>
      <w:lvlText w:val="•"/>
      <w:lvlJc w:val="left"/>
      <w:pPr>
        <w:ind w:left="413" w:hanging="360"/>
      </w:pPr>
      <w:rPr>
        <w:rFonts w:ascii="Arial" w:eastAsiaTheme="minorHAnsi" w:hAnsi="Arial" w:cs="Arial"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4" w15:restartNumberingAfterBreak="0">
    <w:nsid w:val="31ED17DD"/>
    <w:multiLevelType w:val="hybridMultilevel"/>
    <w:tmpl w:val="409630C0"/>
    <w:lvl w:ilvl="0" w:tplc="8A601552">
      <w:start w:val="1"/>
      <w:numFmt w:val="bullet"/>
      <w:lvlText w:val=""/>
      <w:lvlJc w:val="left"/>
      <w:pPr>
        <w:ind w:left="436" w:hanging="284"/>
      </w:pPr>
      <w:rPr>
        <w:rFonts w:ascii="Wingdings" w:eastAsia="Wingdings" w:hAnsi="Wingdings" w:cs="Wingdings" w:hint="default"/>
        <w:color w:val="51616B"/>
        <w:w w:val="100"/>
        <w:sz w:val="22"/>
        <w:szCs w:val="22"/>
      </w:rPr>
    </w:lvl>
    <w:lvl w:ilvl="1" w:tplc="3D08B424">
      <w:start w:val="1"/>
      <w:numFmt w:val="bullet"/>
      <w:lvlText w:val="•"/>
      <w:lvlJc w:val="left"/>
      <w:pPr>
        <w:ind w:left="1301" w:hanging="284"/>
      </w:pPr>
      <w:rPr>
        <w:rFonts w:hint="default"/>
      </w:rPr>
    </w:lvl>
    <w:lvl w:ilvl="2" w:tplc="3D4E599A">
      <w:start w:val="1"/>
      <w:numFmt w:val="bullet"/>
      <w:lvlText w:val="•"/>
      <w:lvlJc w:val="left"/>
      <w:pPr>
        <w:ind w:left="2163" w:hanging="284"/>
      </w:pPr>
      <w:rPr>
        <w:rFonts w:hint="default"/>
      </w:rPr>
    </w:lvl>
    <w:lvl w:ilvl="3" w:tplc="CB841282">
      <w:start w:val="1"/>
      <w:numFmt w:val="bullet"/>
      <w:lvlText w:val="•"/>
      <w:lvlJc w:val="left"/>
      <w:pPr>
        <w:ind w:left="3025" w:hanging="284"/>
      </w:pPr>
      <w:rPr>
        <w:rFonts w:hint="default"/>
      </w:rPr>
    </w:lvl>
    <w:lvl w:ilvl="4" w:tplc="7AA0EBDE">
      <w:start w:val="1"/>
      <w:numFmt w:val="bullet"/>
      <w:lvlText w:val="•"/>
      <w:lvlJc w:val="left"/>
      <w:pPr>
        <w:ind w:left="3886" w:hanging="284"/>
      </w:pPr>
      <w:rPr>
        <w:rFonts w:hint="default"/>
      </w:rPr>
    </w:lvl>
    <w:lvl w:ilvl="5" w:tplc="4AB2146E">
      <w:start w:val="1"/>
      <w:numFmt w:val="bullet"/>
      <w:lvlText w:val="•"/>
      <w:lvlJc w:val="left"/>
      <w:pPr>
        <w:ind w:left="4748" w:hanging="284"/>
      </w:pPr>
      <w:rPr>
        <w:rFonts w:hint="default"/>
      </w:rPr>
    </w:lvl>
    <w:lvl w:ilvl="6" w:tplc="FE3E5C90">
      <w:start w:val="1"/>
      <w:numFmt w:val="bullet"/>
      <w:lvlText w:val="•"/>
      <w:lvlJc w:val="left"/>
      <w:pPr>
        <w:ind w:left="5610" w:hanging="284"/>
      </w:pPr>
      <w:rPr>
        <w:rFonts w:hint="default"/>
      </w:rPr>
    </w:lvl>
    <w:lvl w:ilvl="7" w:tplc="96223872">
      <w:start w:val="1"/>
      <w:numFmt w:val="bullet"/>
      <w:lvlText w:val="•"/>
      <w:lvlJc w:val="left"/>
      <w:pPr>
        <w:ind w:left="6471" w:hanging="284"/>
      </w:pPr>
      <w:rPr>
        <w:rFonts w:hint="default"/>
      </w:rPr>
    </w:lvl>
    <w:lvl w:ilvl="8" w:tplc="F334CF28">
      <w:start w:val="1"/>
      <w:numFmt w:val="bullet"/>
      <w:lvlText w:val="•"/>
      <w:lvlJc w:val="left"/>
      <w:pPr>
        <w:ind w:left="7333" w:hanging="284"/>
      </w:pPr>
      <w:rPr>
        <w:rFonts w:hint="default"/>
      </w:rPr>
    </w:lvl>
  </w:abstractNum>
  <w:abstractNum w:abstractNumId="5" w15:restartNumberingAfterBreak="0">
    <w:nsid w:val="32536A78"/>
    <w:multiLevelType w:val="hybridMultilevel"/>
    <w:tmpl w:val="B8EEFCC8"/>
    <w:lvl w:ilvl="0" w:tplc="52142AEC">
      <w:start w:val="1"/>
      <w:numFmt w:val="bullet"/>
      <w:lvlText w:val=""/>
      <w:lvlJc w:val="left"/>
      <w:pPr>
        <w:ind w:left="436" w:hanging="284"/>
      </w:pPr>
      <w:rPr>
        <w:rFonts w:ascii="Wingdings" w:eastAsia="Wingdings" w:hAnsi="Wingdings" w:cs="Wingdings" w:hint="default"/>
        <w:color w:val="51616B"/>
        <w:w w:val="100"/>
        <w:sz w:val="22"/>
        <w:szCs w:val="22"/>
      </w:rPr>
    </w:lvl>
    <w:lvl w:ilvl="1" w:tplc="E58A7BB2">
      <w:start w:val="1"/>
      <w:numFmt w:val="bullet"/>
      <w:lvlText w:val="•"/>
      <w:lvlJc w:val="left"/>
      <w:pPr>
        <w:ind w:left="1301" w:hanging="284"/>
      </w:pPr>
      <w:rPr>
        <w:rFonts w:hint="default"/>
      </w:rPr>
    </w:lvl>
    <w:lvl w:ilvl="2" w:tplc="EC760BEE">
      <w:start w:val="1"/>
      <w:numFmt w:val="bullet"/>
      <w:lvlText w:val="•"/>
      <w:lvlJc w:val="left"/>
      <w:pPr>
        <w:ind w:left="2163" w:hanging="284"/>
      </w:pPr>
      <w:rPr>
        <w:rFonts w:hint="default"/>
      </w:rPr>
    </w:lvl>
    <w:lvl w:ilvl="3" w:tplc="22D83180">
      <w:start w:val="1"/>
      <w:numFmt w:val="bullet"/>
      <w:lvlText w:val="•"/>
      <w:lvlJc w:val="left"/>
      <w:pPr>
        <w:ind w:left="3025" w:hanging="284"/>
      </w:pPr>
      <w:rPr>
        <w:rFonts w:hint="default"/>
      </w:rPr>
    </w:lvl>
    <w:lvl w:ilvl="4" w:tplc="4B58CFC8">
      <w:start w:val="1"/>
      <w:numFmt w:val="bullet"/>
      <w:lvlText w:val="•"/>
      <w:lvlJc w:val="left"/>
      <w:pPr>
        <w:ind w:left="3886" w:hanging="284"/>
      </w:pPr>
      <w:rPr>
        <w:rFonts w:hint="default"/>
      </w:rPr>
    </w:lvl>
    <w:lvl w:ilvl="5" w:tplc="E7CE6FA2">
      <w:start w:val="1"/>
      <w:numFmt w:val="bullet"/>
      <w:lvlText w:val="•"/>
      <w:lvlJc w:val="left"/>
      <w:pPr>
        <w:ind w:left="4748" w:hanging="284"/>
      </w:pPr>
      <w:rPr>
        <w:rFonts w:hint="default"/>
      </w:rPr>
    </w:lvl>
    <w:lvl w:ilvl="6" w:tplc="F432E792">
      <w:start w:val="1"/>
      <w:numFmt w:val="bullet"/>
      <w:lvlText w:val="•"/>
      <w:lvlJc w:val="left"/>
      <w:pPr>
        <w:ind w:left="5610" w:hanging="284"/>
      </w:pPr>
      <w:rPr>
        <w:rFonts w:hint="default"/>
      </w:rPr>
    </w:lvl>
    <w:lvl w:ilvl="7" w:tplc="4E9C4018">
      <w:start w:val="1"/>
      <w:numFmt w:val="bullet"/>
      <w:lvlText w:val="•"/>
      <w:lvlJc w:val="left"/>
      <w:pPr>
        <w:ind w:left="6471" w:hanging="284"/>
      </w:pPr>
      <w:rPr>
        <w:rFonts w:hint="default"/>
      </w:rPr>
    </w:lvl>
    <w:lvl w:ilvl="8" w:tplc="444227E2">
      <w:start w:val="1"/>
      <w:numFmt w:val="bullet"/>
      <w:lvlText w:val="•"/>
      <w:lvlJc w:val="left"/>
      <w:pPr>
        <w:ind w:left="7333" w:hanging="284"/>
      </w:pPr>
      <w:rPr>
        <w:rFonts w:hint="default"/>
      </w:rPr>
    </w:lvl>
  </w:abstractNum>
  <w:abstractNum w:abstractNumId="6" w15:restartNumberingAfterBreak="0">
    <w:nsid w:val="38EC6752"/>
    <w:multiLevelType w:val="hybridMultilevel"/>
    <w:tmpl w:val="2A4896DE"/>
    <w:lvl w:ilvl="0" w:tplc="382AEEFE">
      <w:start w:val="1"/>
      <w:numFmt w:val="bullet"/>
      <w:lvlText w:val=""/>
      <w:lvlJc w:val="left"/>
      <w:pPr>
        <w:ind w:left="436" w:hanging="284"/>
      </w:pPr>
      <w:rPr>
        <w:rFonts w:ascii="Wingdings" w:eastAsia="Wingdings" w:hAnsi="Wingdings" w:cs="Wingdings" w:hint="default"/>
        <w:color w:val="51616B"/>
        <w:w w:val="100"/>
        <w:sz w:val="22"/>
        <w:szCs w:val="22"/>
      </w:rPr>
    </w:lvl>
    <w:lvl w:ilvl="1" w:tplc="06F643B0">
      <w:start w:val="1"/>
      <w:numFmt w:val="bullet"/>
      <w:lvlText w:val="•"/>
      <w:lvlJc w:val="left"/>
      <w:pPr>
        <w:ind w:left="1301" w:hanging="284"/>
      </w:pPr>
      <w:rPr>
        <w:rFonts w:hint="default"/>
      </w:rPr>
    </w:lvl>
    <w:lvl w:ilvl="2" w:tplc="38AC8C7E">
      <w:start w:val="1"/>
      <w:numFmt w:val="bullet"/>
      <w:lvlText w:val="•"/>
      <w:lvlJc w:val="left"/>
      <w:pPr>
        <w:ind w:left="2163" w:hanging="284"/>
      </w:pPr>
      <w:rPr>
        <w:rFonts w:hint="default"/>
      </w:rPr>
    </w:lvl>
    <w:lvl w:ilvl="3" w:tplc="23668856">
      <w:start w:val="1"/>
      <w:numFmt w:val="bullet"/>
      <w:lvlText w:val="•"/>
      <w:lvlJc w:val="left"/>
      <w:pPr>
        <w:ind w:left="3025" w:hanging="284"/>
      </w:pPr>
      <w:rPr>
        <w:rFonts w:hint="default"/>
      </w:rPr>
    </w:lvl>
    <w:lvl w:ilvl="4" w:tplc="C72089F8">
      <w:start w:val="1"/>
      <w:numFmt w:val="bullet"/>
      <w:lvlText w:val="•"/>
      <w:lvlJc w:val="left"/>
      <w:pPr>
        <w:ind w:left="3886" w:hanging="284"/>
      </w:pPr>
      <w:rPr>
        <w:rFonts w:hint="default"/>
      </w:rPr>
    </w:lvl>
    <w:lvl w:ilvl="5" w:tplc="604469D8">
      <w:start w:val="1"/>
      <w:numFmt w:val="bullet"/>
      <w:lvlText w:val="•"/>
      <w:lvlJc w:val="left"/>
      <w:pPr>
        <w:ind w:left="4748" w:hanging="284"/>
      </w:pPr>
      <w:rPr>
        <w:rFonts w:hint="default"/>
      </w:rPr>
    </w:lvl>
    <w:lvl w:ilvl="6" w:tplc="DC02F502">
      <w:start w:val="1"/>
      <w:numFmt w:val="bullet"/>
      <w:lvlText w:val="•"/>
      <w:lvlJc w:val="left"/>
      <w:pPr>
        <w:ind w:left="5610" w:hanging="284"/>
      </w:pPr>
      <w:rPr>
        <w:rFonts w:hint="default"/>
      </w:rPr>
    </w:lvl>
    <w:lvl w:ilvl="7" w:tplc="D2FE0C18">
      <w:start w:val="1"/>
      <w:numFmt w:val="bullet"/>
      <w:lvlText w:val="•"/>
      <w:lvlJc w:val="left"/>
      <w:pPr>
        <w:ind w:left="6471" w:hanging="284"/>
      </w:pPr>
      <w:rPr>
        <w:rFonts w:hint="default"/>
      </w:rPr>
    </w:lvl>
    <w:lvl w:ilvl="8" w:tplc="56821716">
      <w:start w:val="1"/>
      <w:numFmt w:val="bullet"/>
      <w:lvlText w:val="•"/>
      <w:lvlJc w:val="left"/>
      <w:pPr>
        <w:ind w:left="7333" w:hanging="284"/>
      </w:pPr>
      <w:rPr>
        <w:rFonts w:hint="default"/>
      </w:rPr>
    </w:lvl>
  </w:abstractNum>
  <w:abstractNum w:abstractNumId="7" w15:restartNumberingAfterBreak="0">
    <w:nsid w:val="39D01204"/>
    <w:multiLevelType w:val="hybridMultilevel"/>
    <w:tmpl w:val="01E87560"/>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8" w15:restartNumberingAfterBreak="0">
    <w:nsid w:val="403D293D"/>
    <w:multiLevelType w:val="hybridMultilevel"/>
    <w:tmpl w:val="744E6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4D1D7C"/>
    <w:multiLevelType w:val="hybridMultilevel"/>
    <w:tmpl w:val="88BE4C64"/>
    <w:lvl w:ilvl="0" w:tplc="F056DA40">
      <w:start w:val="1"/>
      <w:numFmt w:val="bullet"/>
      <w:lvlText w:val=""/>
      <w:lvlJc w:val="left"/>
      <w:pPr>
        <w:ind w:left="436" w:hanging="284"/>
      </w:pPr>
      <w:rPr>
        <w:rFonts w:ascii="Wingdings" w:eastAsia="Wingdings" w:hAnsi="Wingdings" w:cs="Wingdings" w:hint="default"/>
        <w:color w:val="51616B"/>
        <w:w w:val="100"/>
        <w:sz w:val="22"/>
        <w:szCs w:val="22"/>
      </w:rPr>
    </w:lvl>
    <w:lvl w:ilvl="1" w:tplc="74FC5D68">
      <w:start w:val="1"/>
      <w:numFmt w:val="bullet"/>
      <w:lvlText w:val="•"/>
      <w:lvlJc w:val="left"/>
      <w:pPr>
        <w:ind w:left="1301" w:hanging="284"/>
      </w:pPr>
      <w:rPr>
        <w:rFonts w:hint="default"/>
      </w:rPr>
    </w:lvl>
    <w:lvl w:ilvl="2" w:tplc="B1103FB0">
      <w:start w:val="1"/>
      <w:numFmt w:val="bullet"/>
      <w:lvlText w:val="•"/>
      <w:lvlJc w:val="left"/>
      <w:pPr>
        <w:ind w:left="2163" w:hanging="284"/>
      </w:pPr>
      <w:rPr>
        <w:rFonts w:hint="default"/>
      </w:rPr>
    </w:lvl>
    <w:lvl w:ilvl="3" w:tplc="A8A89DE4">
      <w:start w:val="1"/>
      <w:numFmt w:val="bullet"/>
      <w:lvlText w:val="•"/>
      <w:lvlJc w:val="left"/>
      <w:pPr>
        <w:ind w:left="3025" w:hanging="284"/>
      </w:pPr>
      <w:rPr>
        <w:rFonts w:hint="default"/>
      </w:rPr>
    </w:lvl>
    <w:lvl w:ilvl="4" w:tplc="AF524D36">
      <w:start w:val="1"/>
      <w:numFmt w:val="bullet"/>
      <w:lvlText w:val="•"/>
      <w:lvlJc w:val="left"/>
      <w:pPr>
        <w:ind w:left="3886" w:hanging="284"/>
      </w:pPr>
      <w:rPr>
        <w:rFonts w:hint="default"/>
      </w:rPr>
    </w:lvl>
    <w:lvl w:ilvl="5" w:tplc="9DD21ED4">
      <w:start w:val="1"/>
      <w:numFmt w:val="bullet"/>
      <w:lvlText w:val="•"/>
      <w:lvlJc w:val="left"/>
      <w:pPr>
        <w:ind w:left="4748" w:hanging="284"/>
      </w:pPr>
      <w:rPr>
        <w:rFonts w:hint="default"/>
      </w:rPr>
    </w:lvl>
    <w:lvl w:ilvl="6" w:tplc="30D6E90E">
      <w:start w:val="1"/>
      <w:numFmt w:val="bullet"/>
      <w:lvlText w:val="•"/>
      <w:lvlJc w:val="left"/>
      <w:pPr>
        <w:ind w:left="5610" w:hanging="284"/>
      </w:pPr>
      <w:rPr>
        <w:rFonts w:hint="default"/>
      </w:rPr>
    </w:lvl>
    <w:lvl w:ilvl="7" w:tplc="46A0C1CE">
      <w:start w:val="1"/>
      <w:numFmt w:val="bullet"/>
      <w:lvlText w:val="•"/>
      <w:lvlJc w:val="left"/>
      <w:pPr>
        <w:ind w:left="6471" w:hanging="284"/>
      </w:pPr>
      <w:rPr>
        <w:rFonts w:hint="default"/>
      </w:rPr>
    </w:lvl>
    <w:lvl w:ilvl="8" w:tplc="A3D83480">
      <w:start w:val="1"/>
      <w:numFmt w:val="bullet"/>
      <w:lvlText w:val="•"/>
      <w:lvlJc w:val="left"/>
      <w:pPr>
        <w:ind w:left="7333" w:hanging="284"/>
      </w:pPr>
      <w:rPr>
        <w:rFonts w:hint="default"/>
      </w:rPr>
    </w:lvl>
  </w:abstractNum>
  <w:abstractNum w:abstractNumId="10" w15:restartNumberingAfterBreak="0">
    <w:nsid w:val="41EA676C"/>
    <w:multiLevelType w:val="hybridMultilevel"/>
    <w:tmpl w:val="FC1EAAEC"/>
    <w:lvl w:ilvl="0" w:tplc="04E4EDD0">
      <w:start w:val="6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7E1C4B"/>
    <w:multiLevelType w:val="hybridMultilevel"/>
    <w:tmpl w:val="6590B6D0"/>
    <w:lvl w:ilvl="0" w:tplc="F7205106">
      <w:start w:val="1"/>
      <w:numFmt w:val="bullet"/>
      <w:lvlText w:val=""/>
      <w:lvlJc w:val="left"/>
      <w:pPr>
        <w:ind w:left="436" w:hanging="284"/>
      </w:pPr>
      <w:rPr>
        <w:rFonts w:ascii="Wingdings" w:eastAsia="Wingdings" w:hAnsi="Wingdings" w:cs="Wingdings" w:hint="default"/>
        <w:color w:val="51616B"/>
        <w:w w:val="100"/>
        <w:sz w:val="22"/>
        <w:szCs w:val="22"/>
      </w:rPr>
    </w:lvl>
    <w:lvl w:ilvl="1" w:tplc="AC5E39D8">
      <w:start w:val="1"/>
      <w:numFmt w:val="bullet"/>
      <w:lvlText w:val="•"/>
      <w:lvlJc w:val="left"/>
      <w:pPr>
        <w:ind w:left="1301" w:hanging="284"/>
      </w:pPr>
      <w:rPr>
        <w:rFonts w:hint="default"/>
      </w:rPr>
    </w:lvl>
    <w:lvl w:ilvl="2" w:tplc="788E726E">
      <w:start w:val="1"/>
      <w:numFmt w:val="bullet"/>
      <w:lvlText w:val="•"/>
      <w:lvlJc w:val="left"/>
      <w:pPr>
        <w:ind w:left="2163" w:hanging="284"/>
      </w:pPr>
      <w:rPr>
        <w:rFonts w:hint="default"/>
      </w:rPr>
    </w:lvl>
    <w:lvl w:ilvl="3" w:tplc="7392160E">
      <w:start w:val="1"/>
      <w:numFmt w:val="bullet"/>
      <w:lvlText w:val="•"/>
      <w:lvlJc w:val="left"/>
      <w:pPr>
        <w:ind w:left="3025" w:hanging="284"/>
      </w:pPr>
      <w:rPr>
        <w:rFonts w:hint="default"/>
      </w:rPr>
    </w:lvl>
    <w:lvl w:ilvl="4" w:tplc="987A0A7A">
      <w:start w:val="1"/>
      <w:numFmt w:val="bullet"/>
      <w:lvlText w:val="•"/>
      <w:lvlJc w:val="left"/>
      <w:pPr>
        <w:ind w:left="3886" w:hanging="284"/>
      </w:pPr>
      <w:rPr>
        <w:rFonts w:hint="default"/>
      </w:rPr>
    </w:lvl>
    <w:lvl w:ilvl="5" w:tplc="4B02EBBA">
      <w:start w:val="1"/>
      <w:numFmt w:val="bullet"/>
      <w:lvlText w:val="•"/>
      <w:lvlJc w:val="left"/>
      <w:pPr>
        <w:ind w:left="4748" w:hanging="284"/>
      </w:pPr>
      <w:rPr>
        <w:rFonts w:hint="default"/>
      </w:rPr>
    </w:lvl>
    <w:lvl w:ilvl="6" w:tplc="D6146906">
      <w:start w:val="1"/>
      <w:numFmt w:val="bullet"/>
      <w:lvlText w:val="•"/>
      <w:lvlJc w:val="left"/>
      <w:pPr>
        <w:ind w:left="5610" w:hanging="284"/>
      </w:pPr>
      <w:rPr>
        <w:rFonts w:hint="default"/>
      </w:rPr>
    </w:lvl>
    <w:lvl w:ilvl="7" w:tplc="8E84C4DC">
      <w:start w:val="1"/>
      <w:numFmt w:val="bullet"/>
      <w:lvlText w:val="•"/>
      <w:lvlJc w:val="left"/>
      <w:pPr>
        <w:ind w:left="6471" w:hanging="284"/>
      </w:pPr>
      <w:rPr>
        <w:rFonts w:hint="default"/>
      </w:rPr>
    </w:lvl>
    <w:lvl w:ilvl="8" w:tplc="B48255BC">
      <w:start w:val="1"/>
      <w:numFmt w:val="bullet"/>
      <w:lvlText w:val="•"/>
      <w:lvlJc w:val="left"/>
      <w:pPr>
        <w:ind w:left="7333" w:hanging="284"/>
      </w:pPr>
      <w:rPr>
        <w:rFonts w:hint="default"/>
      </w:rPr>
    </w:lvl>
  </w:abstractNum>
  <w:abstractNum w:abstractNumId="12" w15:restartNumberingAfterBreak="0">
    <w:nsid w:val="458C532B"/>
    <w:multiLevelType w:val="hybridMultilevel"/>
    <w:tmpl w:val="B9FED978"/>
    <w:lvl w:ilvl="0" w:tplc="920EC000">
      <w:start w:val="1"/>
      <w:numFmt w:val="bullet"/>
      <w:lvlText w:val=""/>
      <w:lvlJc w:val="left"/>
      <w:pPr>
        <w:ind w:left="436" w:hanging="284"/>
      </w:pPr>
      <w:rPr>
        <w:rFonts w:ascii="Wingdings" w:eastAsia="Wingdings" w:hAnsi="Wingdings" w:cs="Wingdings" w:hint="default"/>
        <w:color w:val="51616B"/>
        <w:w w:val="100"/>
        <w:sz w:val="22"/>
        <w:szCs w:val="22"/>
      </w:rPr>
    </w:lvl>
    <w:lvl w:ilvl="1" w:tplc="5F3E356E">
      <w:start w:val="1"/>
      <w:numFmt w:val="bullet"/>
      <w:lvlText w:val="•"/>
      <w:lvlJc w:val="left"/>
      <w:pPr>
        <w:ind w:left="1301" w:hanging="284"/>
      </w:pPr>
      <w:rPr>
        <w:rFonts w:hint="default"/>
      </w:rPr>
    </w:lvl>
    <w:lvl w:ilvl="2" w:tplc="4D02AB56">
      <w:start w:val="1"/>
      <w:numFmt w:val="bullet"/>
      <w:lvlText w:val="•"/>
      <w:lvlJc w:val="left"/>
      <w:pPr>
        <w:ind w:left="2163" w:hanging="284"/>
      </w:pPr>
      <w:rPr>
        <w:rFonts w:hint="default"/>
      </w:rPr>
    </w:lvl>
    <w:lvl w:ilvl="3" w:tplc="87BE0A9E">
      <w:start w:val="1"/>
      <w:numFmt w:val="bullet"/>
      <w:lvlText w:val="•"/>
      <w:lvlJc w:val="left"/>
      <w:pPr>
        <w:ind w:left="3025" w:hanging="284"/>
      </w:pPr>
      <w:rPr>
        <w:rFonts w:hint="default"/>
      </w:rPr>
    </w:lvl>
    <w:lvl w:ilvl="4" w:tplc="8FFC487E">
      <w:start w:val="1"/>
      <w:numFmt w:val="bullet"/>
      <w:lvlText w:val="•"/>
      <w:lvlJc w:val="left"/>
      <w:pPr>
        <w:ind w:left="3886" w:hanging="284"/>
      </w:pPr>
      <w:rPr>
        <w:rFonts w:hint="default"/>
      </w:rPr>
    </w:lvl>
    <w:lvl w:ilvl="5" w:tplc="70AABD04">
      <w:start w:val="1"/>
      <w:numFmt w:val="bullet"/>
      <w:lvlText w:val="•"/>
      <w:lvlJc w:val="left"/>
      <w:pPr>
        <w:ind w:left="4748" w:hanging="284"/>
      </w:pPr>
      <w:rPr>
        <w:rFonts w:hint="default"/>
      </w:rPr>
    </w:lvl>
    <w:lvl w:ilvl="6" w:tplc="B60A0A52">
      <w:start w:val="1"/>
      <w:numFmt w:val="bullet"/>
      <w:lvlText w:val="•"/>
      <w:lvlJc w:val="left"/>
      <w:pPr>
        <w:ind w:left="5610" w:hanging="284"/>
      </w:pPr>
      <w:rPr>
        <w:rFonts w:hint="default"/>
      </w:rPr>
    </w:lvl>
    <w:lvl w:ilvl="7" w:tplc="55CE3C30">
      <w:start w:val="1"/>
      <w:numFmt w:val="bullet"/>
      <w:lvlText w:val="•"/>
      <w:lvlJc w:val="left"/>
      <w:pPr>
        <w:ind w:left="6471" w:hanging="284"/>
      </w:pPr>
      <w:rPr>
        <w:rFonts w:hint="default"/>
      </w:rPr>
    </w:lvl>
    <w:lvl w:ilvl="8" w:tplc="53A8AFC0">
      <w:start w:val="1"/>
      <w:numFmt w:val="bullet"/>
      <w:lvlText w:val="•"/>
      <w:lvlJc w:val="left"/>
      <w:pPr>
        <w:ind w:left="7333" w:hanging="284"/>
      </w:pPr>
      <w:rPr>
        <w:rFonts w:hint="default"/>
      </w:rPr>
    </w:lvl>
  </w:abstractNum>
  <w:abstractNum w:abstractNumId="13" w15:restartNumberingAfterBreak="0">
    <w:nsid w:val="4A513AB6"/>
    <w:multiLevelType w:val="hybridMultilevel"/>
    <w:tmpl w:val="02F83280"/>
    <w:lvl w:ilvl="0" w:tplc="04E4EDD0">
      <w:start w:val="6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5356B"/>
    <w:multiLevelType w:val="hybridMultilevel"/>
    <w:tmpl w:val="035E7C0A"/>
    <w:lvl w:ilvl="0" w:tplc="25987A76">
      <w:start w:val="1"/>
      <w:numFmt w:val="bullet"/>
      <w:lvlText w:val=""/>
      <w:lvlJc w:val="left"/>
      <w:pPr>
        <w:ind w:left="436" w:hanging="284"/>
      </w:pPr>
      <w:rPr>
        <w:rFonts w:ascii="Wingdings" w:eastAsia="Wingdings" w:hAnsi="Wingdings" w:cs="Wingdings" w:hint="default"/>
        <w:color w:val="51616B"/>
        <w:w w:val="100"/>
        <w:sz w:val="22"/>
        <w:szCs w:val="22"/>
      </w:rPr>
    </w:lvl>
    <w:lvl w:ilvl="1" w:tplc="976ED97A">
      <w:start w:val="1"/>
      <w:numFmt w:val="bullet"/>
      <w:lvlText w:val="•"/>
      <w:lvlJc w:val="left"/>
      <w:pPr>
        <w:ind w:left="1301" w:hanging="284"/>
      </w:pPr>
      <w:rPr>
        <w:rFonts w:hint="default"/>
      </w:rPr>
    </w:lvl>
    <w:lvl w:ilvl="2" w:tplc="BF2CB5B4">
      <w:start w:val="1"/>
      <w:numFmt w:val="bullet"/>
      <w:lvlText w:val="•"/>
      <w:lvlJc w:val="left"/>
      <w:pPr>
        <w:ind w:left="2163" w:hanging="284"/>
      </w:pPr>
      <w:rPr>
        <w:rFonts w:hint="default"/>
      </w:rPr>
    </w:lvl>
    <w:lvl w:ilvl="3" w:tplc="2FFE7920">
      <w:start w:val="1"/>
      <w:numFmt w:val="bullet"/>
      <w:lvlText w:val="•"/>
      <w:lvlJc w:val="left"/>
      <w:pPr>
        <w:ind w:left="3025" w:hanging="284"/>
      </w:pPr>
      <w:rPr>
        <w:rFonts w:hint="default"/>
      </w:rPr>
    </w:lvl>
    <w:lvl w:ilvl="4" w:tplc="27568394">
      <w:start w:val="1"/>
      <w:numFmt w:val="bullet"/>
      <w:lvlText w:val="•"/>
      <w:lvlJc w:val="left"/>
      <w:pPr>
        <w:ind w:left="3886" w:hanging="284"/>
      </w:pPr>
      <w:rPr>
        <w:rFonts w:hint="default"/>
      </w:rPr>
    </w:lvl>
    <w:lvl w:ilvl="5" w:tplc="67FED40A">
      <w:start w:val="1"/>
      <w:numFmt w:val="bullet"/>
      <w:lvlText w:val="•"/>
      <w:lvlJc w:val="left"/>
      <w:pPr>
        <w:ind w:left="4748" w:hanging="284"/>
      </w:pPr>
      <w:rPr>
        <w:rFonts w:hint="default"/>
      </w:rPr>
    </w:lvl>
    <w:lvl w:ilvl="6" w:tplc="1A0C975E">
      <w:start w:val="1"/>
      <w:numFmt w:val="bullet"/>
      <w:lvlText w:val="•"/>
      <w:lvlJc w:val="left"/>
      <w:pPr>
        <w:ind w:left="5610" w:hanging="284"/>
      </w:pPr>
      <w:rPr>
        <w:rFonts w:hint="default"/>
      </w:rPr>
    </w:lvl>
    <w:lvl w:ilvl="7" w:tplc="57C21F00">
      <w:start w:val="1"/>
      <w:numFmt w:val="bullet"/>
      <w:lvlText w:val="•"/>
      <w:lvlJc w:val="left"/>
      <w:pPr>
        <w:ind w:left="6471" w:hanging="284"/>
      </w:pPr>
      <w:rPr>
        <w:rFonts w:hint="default"/>
      </w:rPr>
    </w:lvl>
    <w:lvl w:ilvl="8" w:tplc="8826A498">
      <w:start w:val="1"/>
      <w:numFmt w:val="bullet"/>
      <w:lvlText w:val="•"/>
      <w:lvlJc w:val="left"/>
      <w:pPr>
        <w:ind w:left="7333" w:hanging="284"/>
      </w:pPr>
      <w:rPr>
        <w:rFonts w:hint="default"/>
      </w:rPr>
    </w:lvl>
  </w:abstractNum>
  <w:abstractNum w:abstractNumId="15" w15:restartNumberingAfterBreak="0">
    <w:nsid w:val="4B7B6242"/>
    <w:multiLevelType w:val="hybridMultilevel"/>
    <w:tmpl w:val="A044D1FE"/>
    <w:lvl w:ilvl="0" w:tplc="04E4EDD0">
      <w:start w:val="6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1B5CEE"/>
    <w:multiLevelType w:val="hybridMultilevel"/>
    <w:tmpl w:val="9CCEFD92"/>
    <w:lvl w:ilvl="0" w:tplc="7616A3FA">
      <w:start w:val="1"/>
      <w:numFmt w:val="bullet"/>
      <w:lvlText w:val=""/>
      <w:lvlJc w:val="left"/>
      <w:pPr>
        <w:ind w:left="436" w:hanging="284"/>
      </w:pPr>
      <w:rPr>
        <w:rFonts w:ascii="Wingdings" w:eastAsia="Wingdings" w:hAnsi="Wingdings" w:cs="Wingdings" w:hint="default"/>
        <w:color w:val="51616B"/>
        <w:w w:val="100"/>
        <w:sz w:val="22"/>
        <w:szCs w:val="22"/>
      </w:rPr>
    </w:lvl>
    <w:lvl w:ilvl="1" w:tplc="42A62814">
      <w:start w:val="1"/>
      <w:numFmt w:val="bullet"/>
      <w:lvlText w:val="•"/>
      <w:lvlJc w:val="left"/>
      <w:pPr>
        <w:ind w:left="1301" w:hanging="284"/>
      </w:pPr>
      <w:rPr>
        <w:rFonts w:hint="default"/>
      </w:rPr>
    </w:lvl>
    <w:lvl w:ilvl="2" w:tplc="0B02C310">
      <w:start w:val="1"/>
      <w:numFmt w:val="bullet"/>
      <w:lvlText w:val="•"/>
      <w:lvlJc w:val="left"/>
      <w:pPr>
        <w:ind w:left="2163" w:hanging="284"/>
      </w:pPr>
      <w:rPr>
        <w:rFonts w:hint="default"/>
      </w:rPr>
    </w:lvl>
    <w:lvl w:ilvl="3" w:tplc="EC088AD4">
      <w:start w:val="1"/>
      <w:numFmt w:val="bullet"/>
      <w:lvlText w:val="•"/>
      <w:lvlJc w:val="left"/>
      <w:pPr>
        <w:ind w:left="3025" w:hanging="284"/>
      </w:pPr>
      <w:rPr>
        <w:rFonts w:hint="default"/>
      </w:rPr>
    </w:lvl>
    <w:lvl w:ilvl="4" w:tplc="8410C1CE">
      <w:start w:val="1"/>
      <w:numFmt w:val="bullet"/>
      <w:lvlText w:val="•"/>
      <w:lvlJc w:val="left"/>
      <w:pPr>
        <w:ind w:left="3886" w:hanging="284"/>
      </w:pPr>
      <w:rPr>
        <w:rFonts w:hint="default"/>
      </w:rPr>
    </w:lvl>
    <w:lvl w:ilvl="5" w:tplc="6F523E5C">
      <w:start w:val="1"/>
      <w:numFmt w:val="bullet"/>
      <w:lvlText w:val="•"/>
      <w:lvlJc w:val="left"/>
      <w:pPr>
        <w:ind w:left="4748" w:hanging="284"/>
      </w:pPr>
      <w:rPr>
        <w:rFonts w:hint="default"/>
      </w:rPr>
    </w:lvl>
    <w:lvl w:ilvl="6" w:tplc="AFB8A86E">
      <w:start w:val="1"/>
      <w:numFmt w:val="bullet"/>
      <w:lvlText w:val="•"/>
      <w:lvlJc w:val="left"/>
      <w:pPr>
        <w:ind w:left="5610" w:hanging="284"/>
      </w:pPr>
      <w:rPr>
        <w:rFonts w:hint="default"/>
      </w:rPr>
    </w:lvl>
    <w:lvl w:ilvl="7" w:tplc="09F8B43E">
      <w:start w:val="1"/>
      <w:numFmt w:val="bullet"/>
      <w:lvlText w:val="•"/>
      <w:lvlJc w:val="left"/>
      <w:pPr>
        <w:ind w:left="6471" w:hanging="284"/>
      </w:pPr>
      <w:rPr>
        <w:rFonts w:hint="default"/>
      </w:rPr>
    </w:lvl>
    <w:lvl w:ilvl="8" w:tplc="218EA8BA">
      <w:start w:val="1"/>
      <w:numFmt w:val="bullet"/>
      <w:lvlText w:val="•"/>
      <w:lvlJc w:val="left"/>
      <w:pPr>
        <w:ind w:left="7333" w:hanging="284"/>
      </w:pPr>
      <w:rPr>
        <w:rFonts w:hint="default"/>
      </w:rPr>
    </w:lvl>
  </w:abstractNum>
  <w:abstractNum w:abstractNumId="17" w15:restartNumberingAfterBreak="0">
    <w:nsid w:val="5C835003"/>
    <w:multiLevelType w:val="hybridMultilevel"/>
    <w:tmpl w:val="CAB077A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7F31375"/>
    <w:multiLevelType w:val="hybridMultilevel"/>
    <w:tmpl w:val="5CD483C6"/>
    <w:lvl w:ilvl="0" w:tplc="D58E57F2">
      <w:start w:val="1"/>
      <w:numFmt w:val="bullet"/>
      <w:lvlText w:val=""/>
      <w:lvlJc w:val="left"/>
      <w:pPr>
        <w:ind w:left="436" w:hanging="284"/>
      </w:pPr>
      <w:rPr>
        <w:rFonts w:ascii="Wingdings" w:eastAsia="Wingdings" w:hAnsi="Wingdings" w:cs="Wingdings" w:hint="default"/>
        <w:color w:val="51616B"/>
        <w:w w:val="100"/>
        <w:sz w:val="22"/>
        <w:szCs w:val="22"/>
      </w:rPr>
    </w:lvl>
    <w:lvl w:ilvl="1" w:tplc="3F041210">
      <w:start w:val="1"/>
      <w:numFmt w:val="bullet"/>
      <w:lvlText w:val="•"/>
      <w:lvlJc w:val="left"/>
      <w:pPr>
        <w:ind w:left="1301" w:hanging="284"/>
      </w:pPr>
      <w:rPr>
        <w:rFonts w:hint="default"/>
      </w:rPr>
    </w:lvl>
    <w:lvl w:ilvl="2" w:tplc="607CEE76">
      <w:start w:val="1"/>
      <w:numFmt w:val="bullet"/>
      <w:lvlText w:val="•"/>
      <w:lvlJc w:val="left"/>
      <w:pPr>
        <w:ind w:left="2163" w:hanging="284"/>
      </w:pPr>
      <w:rPr>
        <w:rFonts w:hint="default"/>
      </w:rPr>
    </w:lvl>
    <w:lvl w:ilvl="3" w:tplc="BF989D94">
      <w:start w:val="1"/>
      <w:numFmt w:val="bullet"/>
      <w:lvlText w:val="•"/>
      <w:lvlJc w:val="left"/>
      <w:pPr>
        <w:ind w:left="3025" w:hanging="284"/>
      </w:pPr>
      <w:rPr>
        <w:rFonts w:hint="default"/>
      </w:rPr>
    </w:lvl>
    <w:lvl w:ilvl="4" w:tplc="C644BA40">
      <w:start w:val="1"/>
      <w:numFmt w:val="bullet"/>
      <w:lvlText w:val="•"/>
      <w:lvlJc w:val="left"/>
      <w:pPr>
        <w:ind w:left="3886" w:hanging="284"/>
      </w:pPr>
      <w:rPr>
        <w:rFonts w:hint="default"/>
      </w:rPr>
    </w:lvl>
    <w:lvl w:ilvl="5" w:tplc="DD42E7E4">
      <w:start w:val="1"/>
      <w:numFmt w:val="bullet"/>
      <w:lvlText w:val="•"/>
      <w:lvlJc w:val="left"/>
      <w:pPr>
        <w:ind w:left="4748" w:hanging="284"/>
      </w:pPr>
      <w:rPr>
        <w:rFonts w:hint="default"/>
      </w:rPr>
    </w:lvl>
    <w:lvl w:ilvl="6" w:tplc="A10CF4AC">
      <w:start w:val="1"/>
      <w:numFmt w:val="bullet"/>
      <w:lvlText w:val="•"/>
      <w:lvlJc w:val="left"/>
      <w:pPr>
        <w:ind w:left="5610" w:hanging="284"/>
      </w:pPr>
      <w:rPr>
        <w:rFonts w:hint="default"/>
      </w:rPr>
    </w:lvl>
    <w:lvl w:ilvl="7" w:tplc="143A5D52">
      <w:start w:val="1"/>
      <w:numFmt w:val="bullet"/>
      <w:lvlText w:val="•"/>
      <w:lvlJc w:val="left"/>
      <w:pPr>
        <w:ind w:left="6471" w:hanging="284"/>
      </w:pPr>
      <w:rPr>
        <w:rFonts w:hint="default"/>
      </w:rPr>
    </w:lvl>
    <w:lvl w:ilvl="8" w:tplc="7CD442FE">
      <w:start w:val="1"/>
      <w:numFmt w:val="bullet"/>
      <w:lvlText w:val="•"/>
      <w:lvlJc w:val="left"/>
      <w:pPr>
        <w:ind w:left="7333" w:hanging="284"/>
      </w:pPr>
      <w:rPr>
        <w:rFonts w:hint="default"/>
      </w:rPr>
    </w:lvl>
  </w:abstractNum>
  <w:abstractNum w:abstractNumId="19" w15:restartNumberingAfterBreak="0">
    <w:nsid w:val="6F8B6502"/>
    <w:multiLevelType w:val="hybridMultilevel"/>
    <w:tmpl w:val="B1A6C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BC643B"/>
    <w:multiLevelType w:val="hybridMultilevel"/>
    <w:tmpl w:val="D4B26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6F20C3"/>
    <w:multiLevelType w:val="hybridMultilevel"/>
    <w:tmpl w:val="1B8AD5A8"/>
    <w:lvl w:ilvl="0" w:tplc="04E4EDD0">
      <w:start w:val="6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EE31A2"/>
    <w:multiLevelType w:val="hybridMultilevel"/>
    <w:tmpl w:val="A30E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10518"/>
    <w:multiLevelType w:val="hybridMultilevel"/>
    <w:tmpl w:val="1C067F7A"/>
    <w:lvl w:ilvl="0" w:tplc="04E4EDD0">
      <w:start w:val="6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7151084">
    <w:abstractNumId w:val="1"/>
  </w:num>
  <w:num w:numId="2" w16cid:durableId="1168711614">
    <w:abstractNumId w:val="3"/>
  </w:num>
  <w:num w:numId="3" w16cid:durableId="1604681015">
    <w:abstractNumId w:val="19"/>
  </w:num>
  <w:num w:numId="4" w16cid:durableId="238442477">
    <w:abstractNumId w:val="4"/>
  </w:num>
  <w:num w:numId="5" w16cid:durableId="464397198">
    <w:abstractNumId w:val="16"/>
  </w:num>
  <w:num w:numId="6" w16cid:durableId="1286428318">
    <w:abstractNumId w:val="9"/>
  </w:num>
  <w:num w:numId="7" w16cid:durableId="1808083055">
    <w:abstractNumId w:val="5"/>
  </w:num>
  <w:num w:numId="8" w16cid:durableId="2091460304">
    <w:abstractNumId w:val="11"/>
  </w:num>
  <w:num w:numId="9" w16cid:durableId="338435801">
    <w:abstractNumId w:val="6"/>
  </w:num>
  <w:num w:numId="10" w16cid:durableId="959802296">
    <w:abstractNumId w:val="14"/>
  </w:num>
  <w:num w:numId="11" w16cid:durableId="1755934091">
    <w:abstractNumId w:val="18"/>
  </w:num>
  <w:num w:numId="12" w16cid:durableId="1735199542">
    <w:abstractNumId w:val="12"/>
  </w:num>
  <w:num w:numId="13" w16cid:durableId="958993247">
    <w:abstractNumId w:val="0"/>
  </w:num>
  <w:num w:numId="14" w16cid:durableId="501818853">
    <w:abstractNumId w:val="23"/>
  </w:num>
  <w:num w:numId="15" w16cid:durableId="968514557">
    <w:abstractNumId w:val="13"/>
  </w:num>
  <w:num w:numId="16" w16cid:durableId="592200835">
    <w:abstractNumId w:val="21"/>
  </w:num>
  <w:num w:numId="17" w16cid:durableId="2147165979">
    <w:abstractNumId w:val="10"/>
  </w:num>
  <w:num w:numId="18" w16cid:durableId="20977827">
    <w:abstractNumId w:val="15"/>
  </w:num>
  <w:num w:numId="19" w16cid:durableId="762185256">
    <w:abstractNumId w:val="22"/>
  </w:num>
  <w:num w:numId="20" w16cid:durableId="4123144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74454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1296669">
    <w:abstractNumId w:val="20"/>
  </w:num>
  <w:num w:numId="23" w16cid:durableId="631252490">
    <w:abstractNumId w:val="8"/>
  </w:num>
  <w:num w:numId="24" w16cid:durableId="23031449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154"/>
    <w:rsid w:val="000009D5"/>
    <w:rsid w:val="00000A14"/>
    <w:rsid w:val="00002418"/>
    <w:rsid w:val="00005B47"/>
    <w:rsid w:val="00006354"/>
    <w:rsid w:val="000168DF"/>
    <w:rsid w:val="00020201"/>
    <w:rsid w:val="000252A5"/>
    <w:rsid w:val="00025C11"/>
    <w:rsid w:val="000276C8"/>
    <w:rsid w:val="00032DB1"/>
    <w:rsid w:val="00036BD1"/>
    <w:rsid w:val="0004365C"/>
    <w:rsid w:val="000439F3"/>
    <w:rsid w:val="00046AF6"/>
    <w:rsid w:val="0004787A"/>
    <w:rsid w:val="00053EB8"/>
    <w:rsid w:val="00054893"/>
    <w:rsid w:val="00056339"/>
    <w:rsid w:val="00057C37"/>
    <w:rsid w:val="00060402"/>
    <w:rsid w:val="00061853"/>
    <w:rsid w:val="0006440B"/>
    <w:rsid w:val="00065247"/>
    <w:rsid w:val="00074AC1"/>
    <w:rsid w:val="00074B85"/>
    <w:rsid w:val="000833E8"/>
    <w:rsid w:val="00084877"/>
    <w:rsid w:val="00096E47"/>
    <w:rsid w:val="0009784B"/>
    <w:rsid w:val="000A48F4"/>
    <w:rsid w:val="000A596B"/>
    <w:rsid w:val="000B14A0"/>
    <w:rsid w:val="000B1CE5"/>
    <w:rsid w:val="000B5E22"/>
    <w:rsid w:val="000C471B"/>
    <w:rsid w:val="000C6D8B"/>
    <w:rsid w:val="000D11F9"/>
    <w:rsid w:val="000D281A"/>
    <w:rsid w:val="000D48A4"/>
    <w:rsid w:val="000E244E"/>
    <w:rsid w:val="000E749A"/>
    <w:rsid w:val="000F2C43"/>
    <w:rsid w:val="000F33E6"/>
    <w:rsid w:val="000F48FF"/>
    <w:rsid w:val="000F5F64"/>
    <w:rsid w:val="000F6190"/>
    <w:rsid w:val="00103026"/>
    <w:rsid w:val="001054B9"/>
    <w:rsid w:val="00106270"/>
    <w:rsid w:val="0011092D"/>
    <w:rsid w:val="00116106"/>
    <w:rsid w:val="00123A2E"/>
    <w:rsid w:val="00125274"/>
    <w:rsid w:val="001323B9"/>
    <w:rsid w:val="00133064"/>
    <w:rsid w:val="00133AC0"/>
    <w:rsid w:val="00135DB8"/>
    <w:rsid w:val="00136442"/>
    <w:rsid w:val="001369B2"/>
    <w:rsid w:val="0014048A"/>
    <w:rsid w:val="00143A03"/>
    <w:rsid w:val="00144D3C"/>
    <w:rsid w:val="00146C5D"/>
    <w:rsid w:val="00146E5D"/>
    <w:rsid w:val="0016445A"/>
    <w:rsid w:val="00167053"/>
    <w:rsid w:val="00171A67"/>
    <w:rsid w:val="0017527C"/>
    <w:rsid w:val="00177ADA"/>
    <w:rsid w:val="00181C1F"/>
    <w:rsid w:val="00184875"/>
    <w:rsid w:val="00184A39"/>
    <w:rsid w:val="00185FCB"/>
    <w:rsid w:val="00193974"/>
    <w:rsid w:val="001959AF"/>
    <w:rsid w:val="001A13C6"/>
    <w:rsid w:val="001B081C"/>
    <w:rsid w:val="001B46C6"/>
    <w:rsid w:val="001B6406"/>
    <w:rsid w:val="001D11D8"/>
    <w:rsid w:val="001D123E"/>
    <w:rsid w:val="001D6715"/>
    <w:rsid w:val="001D7F78"/>
    <w:rsid w:val="001E1D0C"/>
    <w:rsid w:val="001E3204"/>
    <w:rsid w:val="001E347B"/>
    <w:rsid w:val="001E4EE5"/>
    <w:rsid w:val="001E7459"/>
    <w:rsid w:val="001E754D"/>
    <w:rsid w:val="001F0730"/>
    <w:rsid w:val="001F2083"/>
    <w:rsid w:val="001F3AA1"/>
    <w:rsid w:val="001F4509"/>
    <w:rsid w:val="001F52F7"/>
    <w:rsid w:val="00213D7A"/>
    <w:rsid w:val="00217EB9"/>
    <w:rsid w:val="002230DC"/>
    <w:rsid w:val="00231A97"/>
    <w:rsid w:val="00234FA0"/>
    <w:rsid w:val="002504DD"/>
    <w:rsid w:val="0025198B"/>
    <w:rsid w:val="002540A8"/>
    <w:rsid w:val="00257DC5"/>
    <w:rsid w:val="00265B99"/>
    <w:rsid w:val="00273538"/>
    <w:rsid w:val="0027485F"/>
    <w:rsid w:val="00274A81"/>
    <w:rsid w:val="00274DBD"/>
    <w:rsid w:val="00277C36"/>
    <w:rsid w:val="00280A8E"/>
    <w:rsid w:val="00281E74"/>
    <w:rsid w:val="00282272"/>
    <w:rsid w:val="00286483"/>
    <w:rsid w:val="00292080"/>
    <w:rsid w:val="002941BD"/>
    <w:rsid w:val="002A0C0E"/>
    <w:rsid w:val="002A1CE2"/>
    <w:rsid w:val="002A24C6"/>
    <w:rsid w:val="002B0624"/>
    <w:rsid w:val="002B3D5E"/>
    <w:rsid w:val="002B7C92"/>
    <w:rsid w:val="002C15D6"/>
    <w:rsid w:val="002C1E4A"/>
    <w:rsid w:val="002C2B8D"/>
    <w:rsid w:val="002C6BE9"/>
    <w:rsid w:val="002D3E2F"/>
    <w:rsid w:val="002D53B2"/>
    <w:rsid w:val="002E0952"/>
    <w:rsid w:val="002F7F87"/>
    <w:rsid w:val="00300057"/>
    <w:rsid w:val="003015C3"/>
    <w:rsid w:val="0030422B"/>
    <w:rsid w:val="00304A8E"/>
    <w:rsid w:val="00310AF1"/>
    <w:rsid w:val="00311489"/>
    <w:rsid w:val="003147B9"/>
    <w:rsid w:val="0032156A"/>
    <w:rsid w:val="00323179"/>
    <w:rsid w:val="00323891"/>
    <w:rsid w:val="00324482"/>
    <w:rsid w:val="00330795"/>
    <w:rsid w:val="00334D5D"/>
    <w:rsid w:val="00341B7A"/>
    <w:rsid w:val="003473C8"/>
    <w:rsid w:val="003508E7"/>
    <w:rsid w:val="00362A50"/>
    <w:rsid w:val="00374F82"/>
    <w:rsid w:val="00384384"/>
    <w:rsid w:val="00387396"/>
    <w:rsid w:val="00393D2F"/>
    <w:rsid w:val="00394350"/>
    <w:rsid w:val="00394D0E"/>
    <w:rsid w:val="003966E1"/>
    <w:rsid w:val="003A03C8"/>
    <w:rsid w:val="003A79E5"/>
    <w:rsid w:val="003B1381"/>
    <w:rsid w:val="003B4449"/>
    <w:rsid w:val="003B6C82"/>
    <w:rsid w:val="003C3FC4"/>
    <w:rsid w:val="003D5124"/>
    <w:rsid w:val="003E3B92"/>
    <w:rsid w:val="003E7CF9"/>
    <w:rsid w:val="003F0190"/>
    <w:rsid w:val="004038C1"/>
    <w:rsid w:val="0040631A"/>
    <w:rsid w:val="00411713"/>
    <w:rsid w:val="00411836"/>
    <w:rsid w:val="00411974"/>
    <w:rsid w:val="0041417B"/>
    <w:rsid w:val="004151E0"/>
    <w:rsid w:val="004154A2"/>
    <w:rsid w:val="004176D0"/>
    <w:rsid w:val="00417DEC"/>
    <w:rsid w:val="00420140"/>
    <w:rsid w:val="004202B9"/>
    <w:rsid w:val="00425425"/>
    <w:rsid w:val="0043115C"/>
    <w:rsid w:val="00436F65"/>
    <w:rsid w:val="00440266"/>
    <w:rsid w:val="00441C7E"/>
    <w:rsid w:val="00442335"/>
    <w:rsid w:val="00443E00"/>
    <w:rsid w:val="00452E32"/>
    <w:rsid w:val="0045491B"/>
    <w:rsid w:val="004606D9"/>
    <w:rsid w:val="004625E0"/>
    <w:rsid w:val="00462765"/>
    <w:rsid w:val="0046465B"/>
    <w:rsid w:val="0046697B"/>
    <w:rsid w:val="0047042F"/>
    <w:rsid w:val="00472778"/>
    <w:rsid w:val="00473160"/>
    <w:rsid w:val="0048166A"/>
    <w:rsid w:val="00485816"/>
    <w:rsid w:val="00492DAC"/>
    <w:rsid w:val="004A1333"/>
    <w:rsid w:val="004A3265"/>
    <w:rsid w:val="004A39A5"/>
    <w:rsid w:val="004A6054"/>
    <w:rsid w:val="004B05CB"/>
    <w:rsid w:val="004B21CC"/>
    <w:rsid w:val="004B5FDA"/>
    <w:rsid w:val="004B60B2"/>
    <w:rsid w:val="004B7EF1"/>
    <w:rsid w:val="004C041E"/>
    <w:rsid w:val="004C212E"/>
    <w:rsid w:val="004C27B6"/>
    <w:rsid w:val="004C2A35"/>
    <w:rsid w:val="004C33FB"/>
    <w:rsid w:val="004C3C75"/>
    <w:rsid w:val="004C4453"/>
    <w:rsid w:val="004C61B4"/>
    <w:rsid w:val="004D2115"/>
    <w:rsid w:val="004D5D48"/>
    <w:rsid w:val="004D69DE"/>
    <w:rsid w:val="004E0612"/>
    <w:rsid w:val="004E0FF3"/>
    <w:rsid w:val="004E1AD9"/>
    <w:rsid w:val="004E2389"/>
    <w:rsid w:val="004E4886"/>
    <w:rsid w:val="004F652B"/>
    <w:rsid w:val="004F652D"/>
    <w:rsid w:val="0050090F"/>
    <w:rsid w:val="0051117E"/>
    <w:rsid w:val="00512EAC"/>
    <w:rsid w:val="005202A2"/>
    <w:rsid w:val="0052077C"/>
    <w:rsid w:val="00525742"/>
    <w:rsid w:val="00534247"/>
    <w:rsid w:val="00540487"/>
    <w:rsid w:val="0055467E"/>
    <w:rsid w:val="0056004F"/>
    <w:rsid w:val="00560A88"/>
    <w:rsid w:val="00564E0F"/>
    <w:rsid w:val="005652F0"/>
    <w:rsid w:val="00570393"/>
    <w:rsid w:val="00572FE1"/>
    <w:rsid w:val="00575C0E"/>
    <w:rsid w:val="00576DC4"/>
    <w:rsid w:val="005776F8"/>
    <w:rsid w:val="0058448A"/>
    <w:rsid w:val="00590C29"/>
    <w:rsid w:val="005A6AA9"/>
    <w:rsid w:val="005B20AA"/>
    <w:rsid w:val="005B42A1"/>
    <w:rsid w:val="005B6363"/>
    <w:rsid w:val="005C2EA1"/>
    <w:rsid w:val="005C77E0"/>
    <w:rsid w:val="005D1218"/>
    <w:rsid w:val="005D31A6"/>
    <w:rsid w:val="005D4154"/>
    <w:rsid w:val="005D6C1A"/>
    <w:rsid w:val="005D6CC0"/>
    <w:rsid w:val="005E5532"/>
    <w:rsid w:val="005F6830"/>
    <w:rsid w:val="00610AEC"/>
    <w:rsid w:val="00612A60"/>
    <w:rsid w:val="00623CB5"/>
    <w:rsid w:val="00626FE3"/>
    <w:rsid w:val="00630E90"/>
    <w:rsid w:val="0063240A"/>
    <w:rsid w:val="00635048"/>
    <w:rsid w:val="00644ABA"/>
    <w:rsid w:val="0064500A"/>
    <w:rsid w:val="006527F1"/>
    <w:rsid w:val="0065382A"/>
    <w:rsid w:val="0067155D"/>
    <w:rsid w:val="00684F0D"/>
    <w:rsid w:val="006850F0"/>
    <w:rsid w:val="00686462"/>
    <w:rsid w:val="00691ADF"/>
    <w:rsid w:val="00693261"/>
    <w:rsid w:val="006A43B3"/>
    <w:rsid w:val="006A4E21"/>
    <w:rsid w:val="006B1B93"/>
    <w:rsid w:val="006B56D9"/>
    <w:rsid w:val="006C7C5D"/>
    <w:rsid w:val="006D0F98"/>
    <w:rsid w:val="006D102A"/>
    <w:rsid w:val="006D19FE"/>
    <w:rsid w:val="006D1AA0"/>
    <w:rsid w:val="006D4B97"/>
    <w:rsid w:val="006D7881"/>
    <w:rsid w:val="006E1123"/>
    <w:rsid w:val="006E52DB"/>
    <w:rsid w:val="006E68E8"/>
    <w:rsid w:val="006E694F"/>
    <w:rsid w:val="006E702F"/>
    <w:rsid w:val="006F0D2E"/>
    <w:rsid w:val="006F1C7B"/>
    <w:rsid w:val="006F3670"/>
    <w:rsid w:val="006F65C6"/>
    <w:rsid w:val="0070174C"/>
    <w:rsid w:val="007071AF"/>
    <w:rsid w:val="00711292"/>
    <w:rsid w:val="00721EEE"/>
    <w:rsid w:val="007418C2"/>
    <w:rsid w:val="0074765D"/>
    <w:rsid w:val="00747F4A"/>
    <w:rsid w:val="00751685"/>
    <w:rsid w:val="0075488C"/>
    <w:rsid w:val="007549F9"/>
    <w:rsid w:val="0075690B"/>
    <w:rsid w:val="007575F5"/>
    <w:rsid w:val="00762EEE"/>
    <w:rsid w:val="007646E5"/>
    <w:rsid w:val="00770185"/>
    <w:rsid w:val="00771437"/>
    <w:rsid w:val="00773669"/>
    <w:rsid w:val="00773D5D"/>
    <w:rsid w:val="00773E2E"/>
    <w:rsid w:val="00776945"/>
    <w:rsid w:val="00781868"/>
    <w:rsid w:val="00790464"/>
    <w:rsid w:val="007977AE"/>
    <w:rsid w:val="007A19F4"/>
    <w:rsid w:val="007A244F"/>
    <w:rsid w:val="007A2E68"/>
    <w:rsid w:val="007A5949"/>
    <w:rsid w:val="007A7637"/>
    <w:rsid w:val="007B01F4"/>
    <w:rsid w:val="007B1FCD"/>
    <w:rsid w:val="007B5B0D"/>
    <w:rsid w:val="007B7669"/>
    <w:rsid w:val="007B7754"/>
    <w:rsid w:val="007C37FF"/>
    <w:rsid w:val="007C4022"/>
    <w:rsid w:val="007C45E5"/>
    <w:rsid w:val="007C49EF"/>
    <w:rsid w:val="007D2217"/>
    <w:rsid w:val="007D62AF"/>
    <w:rsid w:val="007E7626"/>
    <w:rsid w:val="007F4B08"/>
    <w:rsid w:val="007F68AD"/>
    <w:rsid w:val="00800159"/>
    <w:rsid w:val="00803C19"/>
    <w:rsid w:val="008048B6"/>
    <w:rsid w:val="008123B5"/>
    <w:rsid w:val="008239E3"/>
    <w:rsid w:val="008241E2"/>
    <w:rsid w:val="0082598E"/>
    <w:rsid w:val="00826A1F"/>
    <w:rsid w:val="008352BD"/>
    <w:rsid w:val="00836BA9"/>
    <w:rsid w:val="00836BFD"/>
    <w:rsid w:val="0085170C"/>
    <w:rsid w:val="008530AF"/>
    <w:rsid w:val="008670C3"/>
    <w:rsid w:val="0086734F"/>
    <w:rsid w:val="00871EFF"/>
    <w:rsid w:val="00876D08"/>
    <w:rsid w:val="008847C7"/>
    <w:rsid w:val="00891539"/>
    <w:rsid w:val="00896808"/>
    <w:rsid w:val="00897FDE"/>
    <w:rsid w:val="008A56D9"/>
    <w:rsid w:val="008A60B0"/>
    <w:rsid w:val="008A76FB"/>
    <w:rsid w:val="008A7DC5"/>
    <w:rsid w:val="008B11B0"/>
    <w:rsid w:val="008B7A73"/>
    <w:rsid w:val="008B7CC2"/>
    <w:rsid w:val="008C148B"/>
    <w:rsid w:val="008C7060"/>
    <w:rsid w:val="008E048C"/>
    <w:rsid w:val="008E0A09"/>
    <w:rsid w:val="008F09FB"/>
    <w:rsid w:val="008F1E86"/>
    <w:rsid w:val="008F1ED8"/>
    <w:rsid w:val="008F543E"/>
    <w:rsid w:val="009024ED"/>
    <w:rsid w:val="00910813"/>
    <w:rsid w:val="00926541"/>
    <w:rsid w:val="00931174"/>
    <w:rsid w:val="0093194B"/>
    <w:rsid w:val="00937E91"/>
    <w:rsid w:val="00940D54"/>
    <w:rsid w:val="009413A0"/>
    <w:rsid w:val="00957958"/>
    <w:rsid w:val="00976155"/>
    <w:rsid w:val="0098194C"/>
    <w:rsid w:val="00982C52"/>
    <w:rsid w:val="00983F3C"/>
    <w:rsid w:val="00992A40"/>
    <w:rsid w:val="009932B8"/>
    <w:rsid w:val="00993B42"/>
    <w:rsid w:val="009A473F"/>
    <w:rsid w:val="009A5125"/>
    <w:rsid w:val="009B70E5"/>
    <w:rsid w:val="009C1543"/>
    <w:rsid w:val="009C357F"/>
    <w:rsid w:val="009C62AE"/>
    <w:rsid w:val="009C6C0C"/>
    <w:rsid w:val="009D70F7"/>
    <w:rsid w:val="009E375A"/>
    <w:rsid w:val="009E6F2C"/>
    <w:rsid w:val="009F2D44"/>
    <w:rsid w:val="009F5C4E"/>
    <w:rsid w:val="00A02FC2"/>
    <w:rsid w:val="00A036C9"/>
    <w:rsid w:val="00A042A8"/>
    <w:rsid w:val="00A17333"/>
    <w:rsid w:val="00A21306"/>
    <w:rsid w:val="00A213E4"/>
    <w:rsid w:val="00A2712D"/>
    <w:rsid w:val="00A30C09"/>
    <w:rsid w:val="00A3230C"/>
    <w:rsid w:val="00A36884"/>
    <w:rsid w:val="00A37754"/>
    <w:rsid w:val="00A37D3A"/>
    <w:rsid w:val="00A40C17"/>
    <w:rsid w:val="00A525E2"/>
    <w:rsid w:val="00A57D50"/>
    <w:rsid w:val="00A65C80"/>
    <w:rsid w:val="00A66584"/>
    <w:rsid w:val="00A7707B"/>
    <w:rsid w:val="00A8350D"/>
    <w:rsid w:val="00A84A86"/>
    <w:rsid w:val="00A86511"/>
    <w:rsid w:val="00A87B55"/>
    <w:rsid w:val="00A942FC"/>
    <w:rsid w:val="00A95722"/>
    <w:rsid w:val="00A95866"/>
    <w:rsid w:val="00AA6A0B"/>
    <w:rsid w:val="00AA6F82"/>
    <w:rsid w:val="00AB17F7"/>
    <w:rsid w:val="00AB7D26"/>
    <w:rsid w:val="00AC6E8C"/>
    <w:rsid w:val="00AC7732"/>
    <w:rsid w:val="00AD01C0"/>
    <w:rsid w:val="00AD2AE2"/>
    <w:rsid w:val="00AD33A8"/>
    <w:rsid w:val="00AD4FFD"/>
    <w:rsid w:val="00AD53E2"/>
    <w:rsid w:val="00AD7D6A"/>
    <w:rsid w:val="00AE3156"/>
    <w:rsid w:val="00AE6CA1"/>
    <w:rsid w:val="00AF1DFB"/>
    <w:rsid w:val="00AF47CF"/>
    <w:rsid w:val="00AF47D1"/>
    <w:rsid w:val="00AF5B13"/>
    <w:rsid w:val="00B025E1"/>
    <w:rsid w:val="00B04CB7"/>
    <w:rsid w:val="00B052F1"/>
    <w:rsid w:val="00B1485F"/>
    <w:rsid w:val="00B240E0"/>
    <w:rsid w:val="00B30514"/>
    <w:rsid w:val="00B30673"/>
    <w:rsid w:val="00B308F8"/>
    <w:rsid w:val="00B33C59"/>
    <w:rsid w:val="00B35B22"/>
    <w:rsid w:val="00B35DDD"/>
    <w:rsid w:val="00B44669"/>
    <w:rsid w:val="00B50539"/>
    <w:rsid w:val="00B52B03"/>
    <w:rsid w:val="00B56D79"/>
    <w:rsid w:val="00B601FB"/>
    <w:rsid w:val="00B6053D"/>
    <w:rsid w:val="00B65491"/>
    <w:rsid w:val="00B75312"/>
    <w:rsid w:val="00B80B46"/>
    <w:rsid w:val="00B81FA0"/>
    <w:rsid w:val="00B83712"/>
    <w:rsid w:val="00B84409"/>
    <w:rsid w:val="00B851C9"/>
    <w:rsid w:val="00B87553"/>
    <w:rsid w:val="00B878B7"/>
    <w:rsid w:val="00B90025"/>
    <w:rsid w:val="00B9714C"/>
    <w:rsid w:val="00B97816"/>
    <w:rsid w:val="00BB44B5"/>
    <w:rsid w:val="00BB5EC9"/>
    <w:rsid w:val="00BB5FD5"/>
    <w:rsid w:val="00BC4DD8"/>
    <w:rsid w:val="00BC5572"/>
    <w:rsid w:val="00BC62FB"/>
    <w:rsid w:val="00BD15CF"/>
    <w:rsid w:val="00BD50DC"/>
    <w:rsid w:val="00BD67F7"/>
    <w:rsid w:val="00BD6936"/>
    <w:rsid w:val="00BE3E67"/>
    <w:rsid w:val="00BE4878"/>
    <w:rsid w:val="00BE6F65"/>
    <w:rsid w:val="00BF745B"/>
    <w:rsid w:val="00C07885"/>
    <w:rsid w:val="00C169E9"/>
    <w:rsid w:val="00C21F80"/>
    <w:rsid w:val="00C24D14"/>
    <w:rsid w:val="00C3207D"/>
    <w:rsid w:val="00C33D91"/>
    <w:rsid w:val="00C5610E"/>
    <w:rsid w:val="00C61950"/>
    <w:rsid w:val="00C62209"/>
    <w:rsid w:val="00C65151"/>
    <w:rsid w:val="00C66813"/>
    <w:rsid w:val="00C70B1C"/>
    <w:rsid w:val="00C7471C"/>
    <w:rsid w:val="00C75043"/>
    <w:rsid w:val="00C7713B"/>
    <w:rsid w:val="00C913D4"/>
    <w:rsid w:val="00C9430A"/>
    <w:rsid w:val="00CA0383"/>
    <w:rsid w:val="00CA0D50"/>
    <w:rsid w:val="00CA1400"/>
    <w:rsid w:val="00CA3126"/>
    <w:rsid w:val="00CA5673"/>
    <w:rsid w:val="00CA65DA"/>
    <w:rsid w:val="00CB3C61"/>
    <w:rsid w:val="00CB6862"/>
    <w:rsid w:val="00CB76D4"/>
    <w:rsid w:val="00CC1270"/>
    <w:rsid w:val="00CC6562"/>
    <w:rsid w:val="00CE0CC2"/>
    <w:rsid w:val="00CE3D25"/>
    <w:rsid w:val="00CF284B"/>
    <w:rsid w:val="00CF394E"/>
    <w:rsid w:val="00CF60EF"/>
    <w:rsid w:val="00CF78DC"/>
    <w:rsid w:val="00D00252"/>
    <w:rsid w:val="00D0299B"/>
    <w:rsid w:val="00D04B87"/>
    <w:rsid w:val="00D05F8A"/>
    <w:rsid w:val="00D10EA4"/>
    <w:rsid w:val="00D110ED"/>
    <w:rsid w:val="00D16228"/>
    <w:rsid w:val="00D23763"/>
    <w:rsid w:val="00D2462E"/>
    <w:rsid w:val="00D349D0"/>
    <w:rsid w:val="00D406F5"/>
    <w:rsid w:val="00D41DCD"/>
    <w:rsid w:val="00D53B36"/>
    <w:rsid w:val="00D54A72"/>
    <w:rsid w:val="00D57355"/>
    <w:rsid w:val="00D62F81"/>
    <w:rsid w:val="00D70291"/>
    <w:rsid w:val="00D7295D"/>
    <w:rsid w:val="00D73613"/>
    <w:rsid w:val="00D77765"/>
    <w:rsid w:val="00D77B5C"/>
    <w:rsid w:val="00D80B10"/>
    <w:rsid w:val="00D82F8B"/>
    <w:rsid w:val="00D90563"/>
    <w:rsid w:val="00D93B07"/>
    <w:rsid w:val="00D93FF2"/>
    <w:rsid w:val="00D953FE"/>
    <w:rsid w:val="00D96897"/>
    <w:rsid w:val="00DA0AFC"/>
    <w:rsid w:val="00DB05E7"/>
    <w:rsid w:val="00DB37EB"/>
    <w:rsid w:val="00DB4A5B"/>
    <w:rsid w:val="00DC1094"/>
    <w:rsid w:val="00DC271D"/>
    <w:rsid w:val="00DC6FBB"/>
    <w:rsid w:val="00DC73C9"/>
    <w:rsid w:val="00DC753E"/>
    <w:rsid w:val="00DD210C"/>
    <w:rsid w:val="00DD60CF"/>
    <w:rsid w:val="00DE2416"/>
    <w:rsid w:val="00DE3EE6"/>
    <w:rsid w:val="00DF2469"/>
    <w:rsid w:val="00DF6547"/>
    <w:rsid w:val="00E0124D"/>
    <w:rsid w:val="00E045CE"/>
    <w:rsid w:val="00E0683A"/>
    <w:rsid w:val="00E155C3"/>
    <w:rsid w:val="00E173ED"/>
    <w:rsid w:val="00E2384A"/>
    <w:rsid w:val="00E24B05"/>
    <w:rsid w:val="00E25274"/>
    <w:rsid w:val="00E3234C"/>
    <w:rsid w:val="00E361EB"/>
    <w:rsid w:val="00E36BE0"/>
    <w:rsid w:val="00E4054F"/>
    <w:rsid w:val="00E537C2"/>
    <w:rsid w:val="00E60725"/>
    <w:rsid w:val="00E6266E"/>
    <w:rsid w:val="00E63C2B"/>
    <w:rsid w:val="00E70F17"/>
    <w:rsid w:val="00E85501"/>
    <w:rsid w:val="00E85EB7"/>
    <w:rsid w:val="00EA10E7"/>
    <w:rsid w:val="00EA50B8"/>
    <w:rsid w:val="00EA66E6"/>
    <w:rsid w:val="00EB2441"/>
    <w:rsid w:val="00EC091F"/>
    <w:rsid w:val="00EC2A96"/>
    <w:rsid w:val="00EC2D6C"/>
    <w:rsid w:val="00ED2F15"/>
    <w:rsid w:val="00ED7BA7"/>
    <w:rsid w:val="00EE3576"/>
    <w:rsid w:val="00EF5478"/>
    <w:rsid w:val="00F00A20"/>
    <w:rsid w:val="00F00D4A"/>
    <w:rsid w:val="00F04325"/>
    <w:rsid w:val="00F1301B"/>
    <w:rsid w:val="00F1656E"/>
    <w:rsid w:val="00F2000B"/>
    <w:rsid w:val="00F2016B"/>
    <w:rsid w:val="00F2783D"/>
    <w:rsid w:val="00F33D73"/>
    <w:rsid w:val="00F34E73"/>
    <w:rsid w:val="00F361EA"/>
    <w:rsid w:val="00F37D47"/>
    <w:rsid w:val="00F41924"/>
    <w:rsid w:val="00F41B4A"/>
    <w:rsid w:val="00F41CDE"/>
    <w:rsid w:val="00F43025"/>
    <w:rsid w:val="00F438AE"/>
    <w:rsid w:val="00F46198"/>
    <w:rsid w:val="00F464C2"/>
    <w:rsid w:val="00F46570"/>
    <w:rsid w:val="00F47B94"/>
    <w:rsid w:val="00F501FE"/>
    <w:rsid w:val="00F53D6A"/>
    <w:rsid w:val="00F57E2E"/>
    <w:rsid w:val="00F615F1"/>
    <w:rsid w:val="00F63AC6"/>
    <w:rsid w:val="00F67251"/>
    <w:rsid w:val="00F71190"/>
    <w:rsid w:val="00F71CC2"/>
    <w:rsid w:val="00F7334F"/>
    <w:rsid w:val="00F740FD"/>
    <w:rsid w:val="00F812B2"/>
    <w:rsid w:val="00F81FDD"/>
    <w:rsid w:val="00F8328D"/>
    <w:rsid w:val="00F8407C"/>
    <w:rsid w:val="00F86B4B"/>
    <w:rsid w:val="00F874B7"/>
    <w:rsid w:val="00F90CB4"/>
    <w:rsid w:val="00F958BC"/>
    <w:rsid w:val="00F9643B"/>
    <w:rsid w:val="00FA0E56"/>
    <w:rsid w:val="00FA1426"/>
    <w:rsid w:val="00FA4D9C"/>
    <w:rsid w:val="00FA5B2F"/>
    <w:rsid w:val="00FA6072"/>
    <w:rsid w:val="00FB1886"/>
    <w:rsid w:val="00FB550D"/>
    <w:rsid w:val="00FC0501"/>
    <w:rsid w:val="00FD277C"/>
    <w:rsid w:val="00FD46E7"/>
    <w:rsid w:val="00FE228F"/>
    <w:rsid w:val="00FE23FE"/>
    <w:rsid w:val="00FE240E"/>
    <w:rsid w:val="00FE4E2D"/>
    <w:rsid w:val="00FE5F78"/>
    <w:rsid w:val="00FF2872"/>
    <w:rsid w:val="00FF46E8"/>
    <w:rsid w:val="00FF4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E3C36"/>
  <w15:docId w15:val="{EC5260A3-722A-48E2-80E6-DB33A428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3"/>
    <w:rPr>
      <w:sz w:val="24"/>
    </w:rPr>
  </w:style>
  <w:style w:type="paragraph" w:styleId="Heading1">
    <w:name w:val="heading 1"/>
    <w:basedOn w:val="Normal"/>
    <w:next w:val="Normal"/>
    <w:link w:val="Heading1Char"/>
    <w:uiPriority w:val="9"/>
    <w:qFormat/>
    <w:rsid w:val="00FA5B2F"/>
    <w:pPr>
      <w:keepNext/>
      <w:keepLines/>
      <w:spacing w:before="120" w:after="120"/>
      <w:outlineLvl w:val="0"/>
    </w:pPr>
    <w:rPr>
      <w:rFonts w:ascii="Gill Sans MT" w:eastAsiaTheme="majorEastAsia" w:hAnsi="Gill Sans MT" w:cstheme="majorBidi"/>
      <w:color w:val="323E4F" w:themeColor="text2" w:themeShade="BF"/>
      <w:sz w:val="36"/>
      <w:szCs w:val="32"/>
    </w:rPr>
  </w:style>
  <w:style w:type="paragraph" w:styleId="Heading2">
    <w:name w:val="heading 2"/>
    <w:basedOn w:val="Normal"/>
    <w:next w:val="Normal"/>
    <w:link w:val="Heading2Char"/>
    <w:uiPriority w:val="9"/>
    <w:unhideWhenUsed/>
    <w:qFormat/>
    <w:rsid w:val="00FA5B2F"/>
    <w:pPr>
      <w:keepNext/>
      <w:keepLines/>
      <w:spacing w:before="160" w:after="120"/>
      <w:outlineLvl w:val="1"/>
    </w:pPr>
    <w:rPr>
      <w:rFonts w:ascii="Gill Sans MT" w:eastAsiaTheme="majorEastAsia" w:hAnsi="Gill Sans MT" w:cstheme="majorBidi"/>
      <w:color w:val="1F4E79" w:themeColor="accent1" w:themeShade="80"/>
      <w:sz w:val="28"/>
      <w:szCs w:val="26"/>
    </w:rPr>
  </w:style>
  <w:style w:type="paragraph" w:styleId="Heading3">
    <w:name w:val="heading 3"/>
    <w:basedOn w:val="Normal"/>
    <w:next w:val="Normal"/>
    <w:link w:val="Heading3Char"/>
    <w:uiPriority w:val="9"/>
    <w:unhideWhenUsed/>
    <w:qFormat/>
    <w:rsid w:val="00462765"/>
    <w:pPr>
      <w:keepNext/>
      <w:keepLines/>
      <w:spacing w:before="160" w:after="120"/>
      <w:outlineLvl w:val="2"/>
    </w:pPr>
    <w:rPr>
      <w:rFonts w:asciiTheme="majorHAnsi" w:eastAsiaTheme="majorEastAsia" w:hAnsiTheme="majorHAnsi" w:cstheme="majorBidi"/>
      <w:color w:val="2E74B5" w:themeColor="accent1" w:themeShade="BF"/>
      <w:szCs w:val="24"/>
    </w:rPr>
  </w:style>
  <w:style w:type="paragraph" w:styleId="Heading4">
    <w:name w:val="heading 4"/>
    <w:basedOn w:val="Normal"/>
    <w:next w:val="Normal"/>
    <w:link w:val="Heading4Char"/>
    <w:uiPriority w:val="9"/>
    <w:semiHidden/>
    <w:unhideWhenUsed/>
    <w:qFormat/>
    <w:rsid w:val="00B240E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154"/>
    <w:pPr>
      <w:ind w:left="720"/>
      <w:contextualSpacing/>
    </w:pPr>
  </w:style>
  <w:style w:type="table" w:styleId="TableGrid">
    <w:name w:val="Table Grid"/>
    <w:basedOn w:val="TableNormal"/>
    <w:uiPriority w:val="59"/>
    <w:rsid w:val="005D4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0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B1C"/>
  </w:style>
  <w:style w:type="paragraph" w:styleId="Footer">
    <w:name w:val="footer"/>
    <w:basedOn w:val="Normal"/>
    <w:link w:val="FooterChar"/>
    <w:uiPriority w:val="99"/>
    <w:unhideWhenUsed/>
    <w:rsid w:val="00C70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B1C"/>
  </w:style>
  <w:style w:type="character" w:customStyle="1" w:styleId="Heading1Char">
    <w:name w:val="Heading 1 Char"/>
    <w:basedOn w:val="DefaultParagraphFont"/>
    <w:link w:val="Heading1"/>
    <w:uiPriority w:val="9"/>
    <w:rsid w:val="00FA5B2F"/>
    <w:rPr>
      <w:rFonts w:ascii="Gill Sans MT" w:eastAsiaTheme="majorEastAsia" w:hAnsi="Gill Sans MT" w:cstheme="majorBidi"/>
      <w:color w:val="323E4F" w:themeColor="text2" w:themeShade="BF"/>
      <w:sz w:val="36"/>
      <w:szCs w:val="32"/>
    </w:rPr>
  </w:style>
  <w:style w:type="paragraph" w:styleId="TOCHeading">
    <w:name w:val="TOC Heading"/>
    <w:basedOn w:val="Heading1"/>
    <w:next w:val="Normal"/>
    <w:uiPriority w:val="39"/>
    <w:unhideWhenUsed/>
    <w:qFormat/>
    <w:rsid w:val="002C1E4A"/>
    <w:pPr>
      <w:outlineLvl w:val="9"/>
    </w:pPr>
    <w:rPr>
      <w:lang w:val="en-US"/>
    </w:rPr>
  </w:style>
  <w:style w:type="paragraph" w:styleId="TOC1">
    <w:name w:val="toc 1"/>
    <w:basedOn w:val="Normal"/>
    <w:next w:val="Normal"/>
    <w:autoRedefine/>
    <w:uiPriority w:val="39"/>
    <w:unhideWhenUsed/>
    <w:rsid w:val="002C1E4A"/>
    <w:pPr>
      <w:spacing w:after="100"/>
    </w:pPr>
  </w:style>
  <w:style w:type="character" w:styleId="Hyperlink">
    <w:name w:val="Hyperlink"/>
    <w:basedOn w:val="DefaultParagraphFont"/>
    <w:uiPriority w:val="99"/>
    <w:unhideWhenUsed/>
    <w:rsid w:val="002C1E4A"/>
    <w:rPr>
      <w:color w:val="0563C1" w:themeColor="hyperlink"/>
      <w:u w:val="single"/>
    </w:rPr>
  </w:style>
  <w:style w:type="character" w:customStyle="1" w:styleId="Heading2Char">
    <w:name w:val="Heading 2 Char"/>
    <w:basedOn w:val="DefaultParagraphFont"/>
    <w:link w:val="Heading2"/>
    <w:uiPriority w:val="9"/>
    <w:rsid w:val="00FA5B2F"/>
    <w:rPr>
      <w:rFonts w:ascii="Gill Sans MT" w:eastAsiaTheme="majorEastAsia" w:hAnsi="Gill Sans MT" w:cstheme="majorBidi"/>
      <w:color w:val="1F4E79" w:themeColor="accent1" w:themeShade="80"/>
      <w:sz w:val="28"/>
      <w:szCs w:val="26"/>
    </w:rPr>
  </w:style>
  <w:style w:type="paragraph" w:styleId="TOC2">
    <w:name w:val="toc 2"/>
    <w:basedOn w:val="Normal"/>
    <w:next w:val="Normal"/>
    <w:autoRedefine/>
    <w:uiPriority w:val="39"/>
    <w:unhideWhenUsed/>
    <w:rsid w:val="002C1E4A"/>
    <w:pPr>
      <w:spacing w:after="100"/>
      <w:ind w:left="220"/>
    </w:pPr>
  </w:style>
  <w:style w:type="paragraph" w:styleId="BalloonText">
    <w:name w:val="Balloon Text"/>
    <w:basedOn w:val="Normal"/>
    <w:link w:val="BalloonTextChar"/>
    <w:uiPriority w:val="99"/>
    <w:semiHidden/>
    <w:unhideWhenUsed/>
    <w:rsid w:val="00251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98B"/>
    <w:rPr>
      <w:rFonts w:ascii="Tahoma" w:hAnsi="Tahoma" w:cs="Tahoma"/>
      <w:sz w:val="16"/>
      <w:szCs w:val="16"/>
    </w:rPr>
  </w:style>
  <w:style w:type="character" w:styleId="CommentReference">
    <w:name w:val="annotation reference"/>
    <w:basedOn w:val="DefaultParagraphFont"/>
    <w:uiPriority w:val="99"/>
    <w:semiHidden/>
    <w:unhideWhenUsed/>
    <w:rsid w:val="00310AF1"/>
    <w:rPr>
      <w:sz w:val="18"/>
      <w:szCs w:val="18"/>
    </w:rPr>
  </w:style>
  <w:style w:type="paragraph" w:styleId="CommentText">
    <w:name w:val="annotation text"/>
    <w:basedOn w:val="Normal"/>
    <w:link w:val="CommentTextChar"/>
    <w:uiPriority w:val="99"/>
    <w:semiHidden/>
    <w:unhideWhenUsed/>
    <w:rsid w:val="00310AF1"/>
    <w:pPr>
      <w:spacing w:line="240" w:lineRule="auto"/>
    </w:pPr>
    <w:rPr>
      <w:szCs w:val="24"/>
    </w:rPr>
  </w:style>
  <w:style w:type="character" w:customStyle="1" w:styleId="CommentTextChar">
    <w:name w:val="Comment Text Char"/>
    <w:basedOn w:val="DefaultParagraphFont"/>
    <w:link w:val="CommentText"/>
    <w:uiPriority w:val="99"/>
    <w:semiHidden/>
    <w:rsid w:val="00310AF1"/>
    <w:rPr>
      <w:sz w:val="24"/>
      <w:szCs w:val="24"/>
    </w:rPr>
  </w:style>
  <w:style w:type="paragraph" w:styleId="CommentSubject">
    <w:name w:val="annotation subject"/>
    <w:basedOn w:val="CommentText"/>
    <w:next w:val="CommentText"/>
    <w:link w:val="CommentSubjectChar"/>
    <w:uiPriority w:val="99"/>
    <w:semiHidden/>
    <w:unhideWhenUsed/>
    <w:rsid w:val="00310AF1"/>
    <w:rPr>
      <w:b/>
      <w:bCs/>
      <w:sz w:val="20"/>
      <w:szCs w:val="20"/>
    </w:rPr>
  </w:style>
  <w:style w:type="character" w:customStyle="1" w:styleId="CommentSubjectChar">
    <w:name w:val="Comment Subject Char"/>
    <w:basedOn w:val="CommentTextChar"/>
    <w:link w:val="CommentSubject"/>
    <w:uiPriority w:val="99"/>
    <w:semiHidden/>
    <w:rsid w:val="00310AF1"/>
    <w:rPr>
      <w:b/>
      <w:bCs/>
      <w:sz w:val="20"/>
      <w:szCs w:val="20"/>
    </w:rPr>
  </w:style>
  <w:style w:type="character" w:customStyle="1" w:styleId="Heading3Char">
    <w:name w:val="Heading 3 Char"/>
    <w:basedOn w:val="DefaultParagraphFont"/>
    <w:link w:val="Heading3"/>
    <w:uiPriority w:val="9"/>
    <w:rsid w:val="00462765"/>
    <w:rPr>
      <w:rFonts w:asciiTheme="majorHAnsi" w:eastAsiaTheme="majorEastAsia" w:hAnsiTheme="majorHAnsi" w:cstheme="majorBidi"/>
      <w:color w:val="2E74B5" w:themeColor="accent1" w:themeShade="BF"/>
      <w:sz w:val="24"/>
      <w:szCs w:val="24"/>
    </w:rPr>
  </w:style>
  <w:style w:type="paragraph" w:styleId="NoSpacing">
    <w:name w:val="No Spacing"/>
    <w:uiPriority w:val="1"/>
    <w:qFormat/>
    <w:rsid w:val="004B60B2"/>
    <w:pPr>
      <w:spacing w:after="0" w:line="240" w:lineRule="auto"/>
    </w:pPr>
    <w:rPr>
      <w:lang w:val="en-US"/>
    </w:rPr>
  </w:style>
  <w:style w:type="paragraph" w:customStyle="1" w:styleId="Default">
    <w:name w:val="Default"/>
    <w:rsid w:val="00773D5D"/>
    <w:pPr>
      <w:autoSpaceDE w:val="0"/>
      <w:autoSpaceDN w:val="0"/>
      <w:adjustRightInd w:val="0"/>
      <w:spacing w:after="0" w:line="240" w:lineRule="auto"/>
    </w:pPr>
    <w:rPr>
      <w:rFonts w:ascii="Comic Sans MS" w:hAnsi="Comic Sans MS" w:cs="Comic Sans MS"/>
      <w:color w:val="000000"/>
      <w:sz w:val="24"/>
      <w:szCs w:val="24"/>
    </w:rPr>
  </w:style>
  <w:style w:type="table" w:customStyle="1" w:styleId="TableGridLight1">
    <w:name w:val="Table Grid Light1"/>
    <w:basedOn w:val="TableNormal"/>
    <w:uiPriority w:val="40"/>
    <w:rsid w:val="00B240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semiHidden/>
    <w:rsid w:val="00B240E0"/>
    <w:rPr>
      <w:rFonts w:asciiTheme="majorHAnsi" w:eastAsiaTheme="majorEastAsia" w:hAnsiTheme="majorHAnsi" w:cstheme="majorBidi"/>
      <w:i/>
      <w:iCs/>
      <w:color w:val="2E74B5" w:themeColor="accent1" w:themeShade="BF"/>
      <w:sz w:val="24"/>
    </w:rPr>
  </w:style>
  <w:style w:type="paragraph" w:styleId="TOC3">
    <w:name w:val="toc 3"/>
    <w:basedOn w:val="Normal"/>
    <w:next w:val="Normal"/>
    <w:autoRedefine/>
    <w:uiPriority w:val="39"/>
    <w:unhideWhenUsed/>
    <w:rsid w:val="001A13C6"/>
    <w:pPr>
      <w:spacing w:after="100"/>
      <w:ind w:left="480"/>
    </w:pPr>
  </w:style>
  <w:style w:type="table" w:styleId="LightList-Accent5">
    <w:name w:val="Light List Accent 5"/>
    <w:basedOn w:val="TableNormal"/>
    <w:uiPriority w:val="61"/>
    <w:rsid w:val="00F53D6A"/>
    <w:pPr>
      <w:spacing w:after="0" w:line="240" w:lineRule="auto"/>
    </w:pPr>
    <w:rPr>
      <w:rFonts w:eastAsiaTheme="minorEastAsia"/>
      <w:lang w:eastAsia="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NormalWeb">
    <w:name w:val="Normal (Web)"/>
    <w:basedOn w:val="Normal"/>
    <w:uiPriority w:val="99"/>
    <w:unhideWhenUsed/>
    <w:rsid w:val="00DD60CF"/>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DD60CF"/>
    <w:rPr>
      <w:b/>
      <w:bCs/>
    </w:rPr>
  </w:style>
  <w:style w:type="character" w:styleId="Emphasis">
    <w:name w:val="Emphasis"/>
    <w:basedOn w:val="DefaultParagraphFont"/>
    <w:uiPriority w:val="20"/>
    <w:qFormat/>
    <w:rsid w:val="000D281A"/>
    <w:rPr>
      <w:i/>
      <w:iCs/>
    </w:rPr>
  </w:style>
  <w:style w:type="table" w:customStyle="1" w:styleId="PlainTable11">
    <w:name w:val="Plain Table 11"/>
    <w:basedOn w:val="TableNormal"/>
    <w:uiPriority w:val="41"/>
    <w:rsid w:val="00F86B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1">
    <w:name w:val="Grid Table 2 - Accent 31"/>
    <w:basedOn w:val="TableNormal"/>
    <w:uiPriority w:val="47"/>
    <w:rsid w:val="00334D5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51">
    <w:name w:val="Grid Table 3 - Accent 51"/>
    <w:basedOn w:val="TableNormal"/>
    <w:uiPriority w:val="48"/>
    <w:rsid w:val="00B1485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6Colorful-Accent51">
    <w:name w:val="Grid Table 6 Colorful - Accent 51"/>
    <w:basedOn w:val="TableNormal"/>
    <w:uiPriority w:val="51"/>
    <w:rsid w:val="00B1485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1">
    <w:name w:val="Unresolved Mention1"/>
    <w:basedOn w:val="DefaultParagraphFont"/>
    <w:uiPriority w:val="99"/>
    <w:semiHidden/>
    <w:unhideWhenUsed/>
    <w:rsid w:val="00A30C09"/>
    <w:rPr>
      <w:color w:val="808080"/>
      <w:shd w:val="clear" w:color="auto" w:fill="E6E6E6"/>
    </w:rPr>
  </w:style>
  <w:style w:type="paragraph" w:customStyle="1" w:styleId="TableParagraph">
    <w:name w:val="Table Paragraph"/>
    <w:basedOn w:val="Normal"/>
    <w:uiPriority w:val="1"/>
    <w:qFormat/>
    <w:rsid w:val="00DF6547"/>
    <w:pPr>
      <w:widowControl w:val="0"/>
      <w:spacing w:after="0" w:line="240" w:lineRule="auto"/>
    </w:pPr>
    <w:rPr>
      <w:rFonts w:ascii="Calibri" w:eastAsia="Calibri" w:hAnsi="Calibri" w:cs="Calibri"/>
      <w:sz w:val="22"/>
      <w:lang w:val="en-US"/>
    </w:rPr>
  </w:style>
  <w:style w:type="paragraph" w:styleId="BodyText">
    <w:name w:val="Body Text"/>
    <w:basedOn w:val="Normal"/>
    <w:link w:val="BodyTextChar"/>
    <w:uiPriority w:val="1"/>
    <w:qFormat/>
    <w:rsid w:val="00DF6547"/>
    <w:pPr>
      <w:widowControl w:val="0"/>
      <w:spacing w:after="0" w:line="240" w:lineRule="auto"/>
    </w:pPr>
    <w:rPr>
      <w:rFonts w:ascii="Calibri" w:eastAsia="Calibri" w:hAnsi="Calibri" w:cs="Calibri"/>
      <w:sz w:val="22"/>
      <w:lang w:val="en-US"/>
    </w:rPr>
  </w:style>
  <w:style w:type="character" w:customStyle="1" w:styleId="BodyTextChar">
    <w:name w:val="Body Text Char"/>
    <w:basedOn w:val="DefaultParagraphFont"/>
    <w:link w:val="BodyText"/>
    <w:uiPriority w:val="1"/>
    <w:rsid w:val="00DF6547"/>
    <w:rPr>
      <w:rFonts w:ascii="Calibri" w:eastAsia="Calibri" w:hAnsi="Calibri" w:cs="Calibri"/>
      <w:lang w:val="en-US"/>
    </w:rPr>
  </w:style>
  <w:style w:type="table" w:customStyle="1" w:styleId="TableGrid0">
    <w:name w:val="TableGrid"/>
    <w:rsid w:val="004C212E"/>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CB76D4"/>
    <w:rPr>
      <w:color w:val="605E5C"/>
      <w:shd w:val="clear" w:color="auto" w:fill="E1DFDD"/>
    </w:rPr>
  </w:style>
  <w:style w:type="character" w:styleId="FollowedHyperlink">
    <w:name w:val="FollowedHyperlink"/>
    <w:basedOn w:val="DefaultParagraphFont"/>
    <w:uiPriority w:val="99"/>
    <w:semiHidden/>
    <w:unhideWhenUsed/>
    <w:rsid w:val="00CB76D4"/>
    <w:rPr>
      <w:color w:val="954F72" w:themeColor="followedHyperlink"/>
      <w:u w:val="single"/>
    </w:rPr>
  </w:style>
  <w:style w:type="character" w:customStyle="1" w:styleId="normaltextrun">
    <w:name w:val="normaltextrun"/>
    <w:rsid w:val="00E40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4697">
      <w:bodyDiv w:val="1"/>
      <w:marLeft w:val="0"/>
      <w:marRight w:val="0"/>
      <w:marTop w:val="0"/>
      <w:marBottom w:val="0"/>
      <w:divBdr>
        <w:top w:val="none" w:sz="0" w:space="0" w:color="auto"/>
        <w:left w:val="none" w:sz="0" w:space="0" w:color="auto"/>
        <w:bottom w:val="none" w:sz="0" w:space="0" w:color="auto"/>
        <w:right w:val="none" w:sz="0" w:space="0" w:color="auto"/>
      </w:divBdr>
      <w:divsChild>
        <w:div w:id="310058406">
          <w:marLeft w:val="0"/>
          <w:marRight w:val="0"/>
          <w:marTop w:val="0"/>
          <w:marBottom w:val="0"/>
          <w:divBdr>
            <w:top w:val="none" w:sz="0" w:space="0" w:color="auto"/>
            <w:left w:val="none" w:sz="0" w:space="0" w:color="auto"/>
            <w:bottom w:val="none" w:sz="0" w:space="0" w:color="auto"/>
            <w:right w:val="none" w:sz="0" w:space="0" w:color="auto"/>
          </w:divBdr>
          <w:divsChild>
            <w:div w:id="1937637767">
              <w:marLeft w:val="-225"/>
              <w:marRight w:val="-225"/>
              <w:marTop w:val="0"/>
              <w:marBottom w:val="0"/>
              <w:divBdr>
                <w:top w:val="none" w:sz="0" w:space="0" w:color="auto"/>
                <w:left w:val="none" w:sz="0" w:space="0" w:color="auto"/>
                <w:bottom w:val="none" w:sz="0" w:space="0" w:color="auto"/>
                <w:right w:val="none" w:sz="0" w:space="0" w:color="auto"/>
              </w:divBdr>
              <w:divsChild>
                <w:div w:id="1998487537">
                  <w:marLeft w:val="0"/>
                  <w:marRight w:val="0"/>
                  <w:marTop w:val="0"/>
                  <w:marBottom w:val="0"/>
                  <w:divBdr>
                    <w:top w:val="none" w:sz="0" w:space="0" w:color="auto"/>
                    <w:left w:val="none" w:sz="0" w:space="0" w:color="auto"/>
                    <w:bottom w:val="none" w:sz="0" w:space="0" w:color="auto"/>
                    <w:right w:val="none" w:sz="0" w:space="0" w:color="auto"/>
                  </w:divBdr>
                  <w:divsChild>
                    <w:div w:id="1857697205">
                      <w:marLeft w:val="-225"/>
                      <w:marRight w:val="-225"/>
                      <w:marTop w:val="0"/>
                      <w:marBottom w:val="0"/>
                      <w:divBdr>
                        <w:top w:val="none" w:sz="0" w:space="0" w:color="auto"/>
                        <w:left w:val="none" w:sz="0" w:space="0" w:color="auto"/>
                        <w:bottom w:val="none" w:sz="0" w:space="0" w:color="auto"/>
                        <w:right w:val="none" w:sz="0" w:space="0" w:color="auto"/>
                      </w:divBdr>
                      <w:divsChild>
                        <w:div w:id="2092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16883">
      <w:bodyDiv w:val="1"/>
      <w:marLeft w:val="0"/>
      <w:marRight w:val="0"/>
      <w:marTop w:val="0"/>
      <w:marBottom w:val="0"/>
      <w:divBdr>
        <w:top w:val="none" w:sz="0" w:space="0" w:color="auto"/>
        <w:left w:val="none" w:sz="0" w:space="0" w:color="auto"/>
        <w:bottom w:val="none" w:sz="0" w:space="0" w:color="auto"/>
        <w:right w:val="none" w:sz="0" w:space="0" w:color="auto"/>
      </w:divBdr>
    </w:div>
    <w:div w:id="182598302">
      <w:bodyDiv w:val="1"/>
      <w:marLeft w:val="0"/>
      <w:marRight w:val="0"/>
      <w:marTop w:val="0"/>
      <w:marBottom w:val="0"/>
      <w:divBdr>
        <w:top w:val="none" w:sz="0" w:space="0" w:color="auto"/>
        <w:left w:val="none" w:sz="0" w:space="0" w:color="auto"/>
        <w:bottom w:val="none" w:sz="0" w:space="0" w:color="auto"/>
        <w:right w:val="none" w:sz="0" w:space="0" w:color="auto"/>
      </w:divBdr>
    </w:div>
    <w:div w:id="247539875">
      <w:bodyDiv w:val="1"/>
      <w:marLeft w:val="0"/>
      <w:marRight w:val="0"/>
      <w:marTop w:val="0"/>
      <w:marBottom w:val="0"/>
      <w:divBdr>
        <w:top w:val="none" w:sz="0" w:space="0" w:color="auto"/>
        <w:left w:val="none" w:sz="0" w:space="0" w:color="auto"/>
        <w:bottom w:val="none" w:sz="0" w:space="0" w:color="auto"/>
        <w:right w:val="none" w:sz="0" w:space="0" w:color="auto"/>
      </w:divBdr>
      <w:divsChild>
        <w:div w:id="111948400">
          <w:marLeft w:val="0"/>
          <w:marRight w:val="0"/>
          <w:marTop w:val="0"/>
          <w:marBottom w:val="0"/>
          <w:divBdr>
            <w:top w:val="none" w:sz="0" w:space="0" w:color="auto"/>
            <w:left w:val="none" w:sz="0" w:space="0" w:color="auto"/>
            <w:bottom w:val="none" w:sz="0" w:space="0" w:color="auto"/>
            <w:right w:val="none" w:sz="0" w:space="0" w:color="auto"/>
          </w:divBdr>
          <w:divsChild>
            <w:div w:id="1774013035">
              <w:marLeft w:val="-225"/>
              <w:marRight w:val="-225"/>
              <w:marTop w:val="0"/>
              <w:marBottom w:val="0"/>
              <w:divBdr>
                <w:top w:val="none" w:sz="0" w:space="0" w:color="auto"/>
                <w:left w:val="none" w:sz="0" w:space="0" w:color="auto"/>
                <w:bottom w:val="none" w:sz="0" w:space="0" w:color="auto"/>
                <w:right w:val="none" w:sz="0" w:space="0" w:color="auto"/>
              </w:divBdr>
              <w:divsChild>
                <w:div w:id="1461261356">
                  <w:marLeft w:val="0"/>
                  <w:marRight w:val="0"/>
                  <w:marTop w:val="0"/>
                  <w:marBottom w:val="0"/>
                  <w:divBdr>
                    <w:top w:val="none" w:sz="0" w:space="0" w:color="auto"/>
                    <w:left w:val="none" w:sz="0" w:space="0" w:color="auto"/>
                    <w:bottom w:val="none" w:sz="0" w:space="0" w:color="auto"/>
                    <w:right w:val="none" w:sz="0" w:space="0" w:color="auto"/>
                  </w:divBdr>
                  <w:divsChild>
                    <w:div w:id="846939570">
                      <w:marLeft w:val="-225"/>
                      <w:marRight w:val="-225"/>
                      <w:marTop w:val="0"/>
                      <w:marBottom w:val="0"/>
                      <w:divBdr>
                        <w:top w:val="none" w:sz="0" w:space="0" w:color="auto"/>
                        <w:left w:val="none" w:sz="0" w:space="0" w:color="auto"/>
                        <w:bottom w:val="none" w:sz="0" w:space="0" w:color="auto"/>
                        <w:right w:val="none" w:sz="0" w:space="0" w:color="auto"/>
                      </w:divBdr>
                      <w:divsChild>
                        <w:div w:id="11958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128247">
      <w:bodyDiv w:val="1"/>
      <w:marLeft w:val="0"/>
      <w:marRight w:val="0"/>
      <w:marTop w:val="0"/>
      <w:marBottom w:val="0"/>
      <w:divBdr>
        <w:top w:val="none" w:sz="0" w:space="0" w:color="auto"/>
        <w:left w:val="none" w:sz="0" w:space="0" w:color="auto"/>
        <w:bottom w:val="none" w:sz="0" w:space="0" w:color="auto"/>
        <w:right w:val="none" w:sz="0" w:space="0" w:color="auto"/>
      </w:divBdr>
    </w:div>
    <w:div w:id="279459556">
      <w:bodyDiv w:val="1"/>
      <w:marLeft w:val="0"/>
      <w:marRight w:val="0"/>
      <w:marTop w:val="0"/>
      <w:marBottom w:val="0"/>
      <w:divBdr>
        <w:top w:val="none" w:sz="0" w:space="0" w:color="auto"/>
        <w:left w:val="none" w:sz="0" w:space="0" w:color="auto"/>
        <w:bottom w:val="none" w:sz="0" w:space="0" w:color="auto"/>
        <w:right w:val="none" w:sz="0" w:space="0" w:color="auto"/>
      </w:divBdr>
    </w:div>
    <w:div w:id="315452502">
      <w:bodyDiv w:val="1"/>
      <w:marLeft w:val="0"/>
      <w:marRight w:val="0"/>
      <w:marTop w:val="0"/>
      <w:marBottom w:val="0"/>
      <w:divBdr>
        <w:top w:val="none" w:sz="0" w:space="0" w:color="auto"/>
        <w:left w:val="none" w:sz="0" w:space="0" w:color="auto"/>
        <w:bottom w:val="none" w:sz="0" w:space="0" w:color="auto"/>
        <w:right w:val="none" w:sz="0" w:space="0" w:color="auto"/>
      </w:divBdr>
    </w:div>
    <w:div w:id="331493188">
      <w:bodyDiv w:val="1"/>
      <w:marLeft w:val="0"/>
      <w:marRight w:val="0"/>
      <w:marTop w:val="0"/>
      <w:marBottom w:val="0"/>
      <w:divBdr>
        <w:top w:val="none" w:sz="0" w:space="0" w:color="auto"/>
        <w:left w:val="none" w:sz="0" w:space="0" w:color="auto"/>
        <w:bottom w:val="none" w:sz="0" w:space="0" w:color="auto"/>
        <w:right w:val="none" w:sz="0" w:space="0" w:color="auto"/>
      </w:divBdr>
    </w:div>
    <w:div w:id="426536433">
      <w:bodyDiv w:val="1"/>
      <w:marLeft w:val="0"/>
      <w:marRight w:val="0"/>
      <w:marTop w:val="0"/>
      <w:marBottom w:val="0"/>
      <w:divBdr>
        <w:top w:val="none" w:sz="0" w:space="0" w:color="auto"/>
        <w:left w:val="none" w:sz="0" w:space="0" w:color="auto"/>
        <w:bottom w:val="none" w:sz="0" w:space="0" w:color="auto"/>
        <w:right w:val="none" w:sz="0" w:space="0" w:color="auto"/>
      </w:divBdr>
    </w:div>
    <w:div w:id="472605153">
      <w:bodyDiv w:val="1"/>
      <w:marLeft w:val="0"/>
      <w:marRight w:val="0"/>
      <w:marTop w:val="0"/>
      <w:marBottom w:val="0"/>
      <w:divBdr>
        <w:top w:val="none" w:sz="0" w:space="0" w:color="auto"/>
        <w:left w:val="none" w:sz="0" w:space="0" w:color="auto"/>
        <w:bottom w:val="none" w:sz="0" w:space="0" w:color="auto"/>
        <w:right w:val="none" w:sz="0" w:space="0" w:color="auto"/>
      </w:divBdr>
    </w:div>
    <w:div w:id="488519453">
      <w:bodyDiv w:val="1"/>
      <w:marLeft w:val="0"/>
      <w:marRight w:val="0"/>
      <w:marTop w:val="0"/>
      <w:marBottom w:val="0"/>
      <w:divBdr>
        <w:top w:val="none" w:sz="0" w:space="0" w:color="auto"/>
        <w:left w:val="none" w:sz="0" w:space="0" w:color="auto"/>
        <w:bottom w:val="none" w:sz="0" w:space="0" w:color="auto"/>
        <w:right w:val="none" w:sz="0" w:space="0" w:color="auto"/>
      </w:divBdr>
      <w:divsChild>
        <w:div w:id="2037730500">
          <w:marLeft w:val="0"/>
          <w:marRight w:val="0"/>
          <w:marTop w:val="0"/>
          <w:marBottom w:val="0"/>
          <w:divBdr>
            <w:top w:val="none" w:sz="0" w:space="0" w:color="auto"/>
            <w:left w:val="none" w:sz="0" w:space="0" w:color="auto"/>
            <w:bottom w:val="none" w:sz="0" w:space="0" w:color="auto"/>
            <w:right w:val="none" w:sz="0" w:space="0" w:color="auto"/>
          </w:divBdr>
          <w:divsChild>
            <w:div w:id="360471735">
              <w:marLeft w:val="-225"/>
              <w:marRight w:val="-225"/>
              <w:marTop w:val="0"/>
              <w:marBottom w:val="0"/>
              <w:divBdr>
                <w:top w:val="none" w:sz="0" w:space="0" w:color="auto"/>
                <w:left w:val="none" w:sz="0" w:space="0" w:color="auto"/>
                <w:bottom w:val="none" w:sz="0" w:space="0" w:color="auto"/>
                <w:right w:val="none" w:sz="0" w:space="0" w:color="auto"/>
              </w:divBdr>
              <w:divsChild>
                <w:div w:id="1817720646">
                  <w:marLeft w:val="0"/>
                  <w:marRight w:val="0"/>
                  <w:marTop w:val="0"/>
                  <w:marBottom w:val="0"/>
                  <w:divBdr>
                    <w:top w:val="none" w:sz="0" w:space="0" w:color="auto"/>
                    <w:left w:val="none" w:sz="0" w:space="0" w:color="auto"/>
                    <w:bottom w:val="none" w:sz="0" w:space="0" w:color="auto"/>
                    <w:right w:val="none" w:sz="0" w:space="0" w:color="auto"/>
                  </w:divBdr>
                  <w:divsChild>
                    <w:div w:id="394161816">
                      <w:marLeft w:val="-225"/>
                      <w:marRight w:val="-225"/>
                      <w:marTop w:val="0"/>
                      <w:marBottom w:val="0"/>
                      <w:divBdr>
                        <w:top w:val="none" w:sz="0" w:space="0" w:color="auto"/>
                        <w:left w:val="none" w:sz="0" w:space="0" w:color="auto"/>
                        <w:bottom w:val="none" w:sz="0" w:space="0" w:color="auto"/>
                        <w:right w:val="none" w:sz="0" w:space="0" w:color="auto"/>
                      </w:divBdr>
                      <w:divsChild>
                        <w:div w:id="1119225186">
                          <w:marLeft w:val="0"/>
                          <w:marRight w:val="0"/>
                          <w:marTop w:val="0"/>
                          <w:marBottom w:val="0"/>
                          <w:divBdr>
                            <w:top w:val="none" w:sz="0" w:space="0" w:color="auto"/>
                            <w:left w:val="none" w:sz="0" w:space="0" w:color="auto"/>
                            <w:bottom w:val="none" w:sz="0" w:space="0" w:color="auto"/>
                            <w:right w:val="none" w:sz="0" w:space="0" w:color="auto"/>
                          </w:divBdr>
                          <w:divsChild>
                            <w:div w:id="5721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463171">
      <w:bodyDiv w:val="1"/>
      <w:marLeft w:val="0"/>
      <w:marRight w:val="0"/>
      <w:marTop w:val="0"/>
      <w:marBottom w:val="0"/>
      <w:divBdr>
        <w:top w:val="none" w:sz="0" w:space="0" w:color="auto"/>
        <w:left w:val="none" w:sz="0" w:space="0" w:color="auto"/>
        <w:bottom w:val="none" w:sz="0" w:space="0" w:color="auto"/>
        <w:right w:val="none" w:sz="0" w:space="0" w:color="auto"/>
      </w:divBdr>
    </w:div>
    <w:div w:id="551304601">
      <w:bodyDiv w:val="1"/>
      <w:marLeft w:val="0"/>
      <w:marRight w:val="0"/>
      <w:marTop w:val="0"/>
      <w:marBottom w:val="0"/>
      <w:divBdr>
        <w:top w:val="none" w:sz="0" w:space="0" w:color="auto"/>
        <w:left w:val="none" w:sz="0" w:space="0" w:color="auto"/>
        <w:bottom w:val="none" w:sz="0" w:space="0" w:color="auto"/>
        <w:right w:val="none" w:sz="0" w:space="0" w:color="auto"/>
      </w:divBdr>
      <w:divsChild>
        <w:div w:id="261038927">
          <w:marLeft w:val="0"/>
          <w:marRight w:val="0"/>
          <w:marTop w:val="0"/>
          <w:marBottom w:val="0"/>
          <w:divBdr>
            <w:top w:val="none" w:sz="0" w:space="0" w:color="auto"/>
            <w:left w:val="none" w:sz="0" w:space="0" w:color="auto"/>
            <w:bottom w:val="none" w:sz="0" w:space="0" w:color="auto"/>
            <w:right w:val="none" w:sz="0" w:space="0" w:color="auto"/>
          </w:divBdr>
          <w:divsChild>
            <w:div w:id="479005520">
              <w:marLeft w:val="0"/>
              <w:marRight w:val="0"/>
              <w:marTop w:val="0"/>
              <w:marBottom w:val="0"/>
              <w:divBdr>
                <w:top w:val="none" w:sz="0" w:space="0" w:color="auto"/>
                <w:left w:val="none" w:sz="0" w:space="0" w:color="auto"/>
                <w:bottom w:val="none" w:sz="0" w:space="0" w:color="auto"/>
                <w:right w:val="none" w:sz="0" w:space="0" w:color="auto"/>
              </w:divBdr>
              <w:divsChild>
                <w:div w:id="1521821699">
                  <w:marLeft w:val="0"/>
                  <w:marRight w:val="0"/>
                  <w:marTop w:val="0"/>
                  <w:marBottom w:val="0"/>
                  <w:divBdr>
                    <w:top w:val="none" w:sz="0" w:space="0" w:color="auto"/>
                    <w:left w:val="none" w:sz="0" w:space="0" w:color="auto"/>
                    <w:bottom w:val="none" w:sz="0" w:space="0" w:color="auto"/>
                    <w:right w:val="none" w:sz="0" w:space="0" w:color="auto"/>
                  </w:divBdr>
                  <w:divsChild>
                    <w:div w:id="1534422079">
                      <w:marLeft w:val="0"/>
                      <w:marRight w:val="0"/>
                      <w:marTop w:val="0"/>
                      <w:marBottom w:val="0"/>
                      <w:divBdr>
                        <w:top w:val="none" w:sz="0" w:space="0" w:color="auto"/>
                        <w:left w:val="none" w:sz="0" w:space="0" w:color="auto"/>
                        <w:bottom w:val="none" w:sz="0" w:space="0" w:color="auto"/>
                        <w:right w:val="none" w:sz="0" w:space="0" w:color="auto"/>
                      </w:divBdr>
                      <w:divsChild>
                        <w:div w:id="997657470">
                          <w:marLeft w:val="0"/>
                          <w:marRight w:val="0"/>
                          <w:marTop w:val="0"/>
                          <w:marBottom w:val="0"/>
                          <w:divBdr>
                            <w:top w:val="none" w:sz="0" w:space="0" w:color="auto"/>
                            <w:left w:val="none" w:sz="0" w:space="0" w:color="auto"/>
                            <w:bottom w:val="none" w:sz="0" w:space="0" w:color="auto"/>
                            <w:right w:val="none" w:sz="0" w:space="0" w:color="auto"/>
                          </w:divBdr>
                          <w:divsChild>
                            <w:div w:id="1789086770">
                              <w:marLeft w:val="0"/>
                              <w:marRight w:val="0"/>
                              <w:marTop w:val="0"/>
                              <w:marBottom w:val="0"/>
                              <w:divBdr>
                                <w:top w:val="none" w:sz="0" w:space="0" w:color="auto"/>
                                <w:left w:val="none" w:sz="0" w:space="0" w:color="auto"/>
                                <w:bottom w:val="none" w:sz="0" w:space="0" w:color="auto"/>
                                <w:right w:val="none" w:sz="0" w:space="0" w:color="auto"/>
                              </w:divBdr>
                              <w:divsChild>
                                <w:div w:id="1918435504">
                                  <w:marLeft w:val="0"/>
                                  <w:marRight w:val="0"/>
                                  <w:marTop w:val="0"/>
                                  <w:marBottom w:val="0"/>
                                  <w:divBdr>
                                    <w:top w:val="none" w:sz="0" w:space="0" w:color="auto"/>
                                    <w:left w:val="none" w:sz="0" w:space="0" w:color="auto"/>
                                    <w:bottom w:val="none" w:sz="0" w:space="0" w:color="auto"/>
                                    <w:right w:val="none" w:sz="0" w:space="0" w:color="auto"/>
                                  </w:divBdr>
                                  <w:divsChild>
                                    <w:div w:id="1802384958">
                                      <w:marLeft w:val="0"/>
                                      <w:marRight w:val="0"/>
                                      <w:marTop w:val="0"/>
                                      <w:marBottom w:val="0"/>
                                      <w:divBdr>
                                        <w:top w:val="none" w:sz="0" w:space="0" w:color="auto"/>
                                        <w:left w:val="none" w:sz="0" w:space="0" w:color="auto"/>
                                        <w:bottom w:val="none" w:sz="0" w:space="0" w:color="auto"/>
                                        <w:right w:val="none" w:sz="0" w:space="0" w:color="auto"/>
                                      </w:divBdr>
                                      <w:divsChild>
                                        <w:div w:id="702898159">
                                          <w:marLeft w:val="-225"/>
                                          <w:marRight w:val="-225"/>
                                          <w:marTop w:val="0"/>
                                          <w:marBottom w:val="0"/>
                                          <w:divBdr>
                                            <w:top w:val="none" w:sz="0" w:space="0" w:color="auto"/>
                                            <w:left w:val="none" w:sz="0" w:space="0" w:color="auto"/>
                                            <w:bottom w:val="none" w:sz="0" w:space="0" w:color="auto"/>
                                            <w:right w:val="none" w:sz="0" w:space="0" w:color="auto"/>
                                          </w:divBdr>
                                          <w:divsChild>
                                            <w:div w:id="153766911">
                                              <w:marLeft w:val="0"/>
                                              <w:marRight w:val="0"/>
                                              <w:marTop w:val="0"/>
                                              <w:marBottom w:val="0"/>
                                              <w:divBdr>
                                                <w:top w:val="none" w:sz="0" w:space="0" w:color="auto"/>
                                                <w:left w:val="none" w:sz="0" w:space="0" w:color="auto"/>
                                                <w:bottom w:val="none" w:sz="0" w:space="0" w:color="auto"/>
                                                <w:right w:val="none" w:sz="0" w:space="0" w:color="auto"/>
                                              </w:divBdr>
                                            </w:div>
                                            <w:div w:id="6191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230583">
      <w:bodyDiv w:val="1"/>
      <w:marLeft w:val="0"/>
      <w:marRight w:val="0"/>
      <w:marTop w:val="0"/>
      <w:marBottom w:val="0"/>
      <w:divBdr>
        <w:top w:val="none" w:sz="0" w:space="0" w:color="auto"/>
        <w:left w:val="none" w:sz="0" w:space="0" w:color="auto"/>
        <w:bottom w:val="none" w:sz="0" w:space="0" w:color="auto"/>
        <w:right w:val="none" w:sz="0" w:space="0" w:color="auto"/>
      </w:divBdr>
      <w:divsChild>
        <w:div w:id="1547058388">
          <w:marLeft w:val="0"/>
          <w:marRight w:val="0"/>
          <w:marTop w:val="0"/>
          <w:marBottom w:val="0"/>
          <w:divBdr>
            <w:top w:val="none" w:sz="0" w:space="0" w:color="auto"/>
            <w:left w:val="none" w:sz="0" w:space="0" w:color="auto"/>
            <w:bottom w:val="none" w:sz="0" w:space="0" w:color="auto"/>
            <w:right w:val="none" w:sz="0" w:space="0" w:color="auto"/>
          </w:divBdr>
          <w:divsChild>
            <w:div w:id="1233662331">
              <w:marLeft w:val="0"/>
              <w:marRight w:val="0"/>
              <w:marTop w:val="0"/>
              <w:marBottom w:val="0"/>
              <w:divBdr>
                <w:top w:val="none" w:sz="0" w:space="0" w:color="auto"/>
                <w:left w:val="none" w:sz="0" w:space="0" w:color="auto"/>
                <w:bottom w:val="none" w:sz="0" w:space="0" w:color="auto"/>
                <w:right w:val="none" w:sz="0" w:space="0" w:color="auto"/>
              </w:divBdr>
              <w:divsChild>
                <w:div w:id="775684124">
                  <w:marLeft w:val="0"/>
                  <w:marRight w:val="0"/>
                  <w:marTop w:val="0"/>
                  <w:marBottom w:val="0"/>
                  <w:divBdr>
                    <w:top w:val="none" w:sz="0" w:space="0" w:color="auto"/>
                    <w:left w:val="none" w:sz="0" w:space="0" w:color="auto"/>
                    <w:bottom w:val="none" w:sz="0" w:space="0" w:color="auto"/>
                    <w:right w:val="none" w:sz="0" w:space="0" w:color="auto"/>
                  </w:divBdr>
                  <w:divsChild>
                    <w:div w:id="325937978">
                      <w:marLeft w:val="0"/>
                      <w:marRight w:val="0"/>
                      <w:marTop w:val="0"/>
                      <w:marBottom w:val="0"/>
                      <w:divBdr>
                        <w:top w:val="none" w:sz="0" w:space="0" w:color="auto"/>
                        <w:left w:val="none" w:sz="0" w:space="0" w:color="auto"/>
                        <w:bottom w:val="none" w:sz="0" w:space="0" w:color="auto"/>
                        <w:right w:val="none" w:sz="0" w:space="0" w:color="auto"/>
                      </w:divBdr>
                      <w:divsChild>
                        <w:div w:id="1305312629">
                          <w:marLeft w:val="0"/>
                          <w:marRight w:val="0"/>
                          <w:marTop w:val="0"/>
                          <w:marBottom w:val="0"/>
                          <w:divBdr>
                            <w:top w:val="none" w:sz="0" w:space="0" w:color="auto"/>
                            <w:left w:val="none" w:sz="0" w:space="0" w:color="auto"/>
                            <w:bottom w:val="none" w:sz="0" w:space="0" w:color="auto"/>
                            <w:right w:val="none" w:sz="0" w:space="0" w:color="auto"/>
                          </w:divBdr>
                          <w:divsChild>
                            <w:div w:id="728919600">
                              <w:marLeft w:val="0"/>
                              <w:marRight w:val="0"/>
                              <w:marTop w:val="0"/>
                              <w:marBottom w:val="0"/>
                              <w:divBdr>
                                <w:top w:val="none" w:sz="0" w:space="0" w:color="auto"/>
                                <w:left w:val="none" w:sz="0" w:space="0" w:color="auto"/>
                                <w:bottom w:val="none" w:sz="0" w:space="0" w:color="auto"/>
                                <w:right w:val="none" w:sz="0" w:space="0" w:color="auto"/>
                              </w:divBdr>
                              <w:divsChild>
                                <w:div w:id="1858737188">
                                  <w:marLeft w:val="0"/>
                                  <w:marRight w:val="0"/>
                                  <w:marTop w:val="0"/>
                                  <w:marBottom w:val="0"/>
                                  <w:divBdr>
                                    <w:top w:val="none" w:sz="0" w:space="0" w:color="auto"/>
                                    <w:left w:val="none" w:sz="0" w:space="0" w:color="auto"/>
                                    <w:bottom w:val="none" w:sz="0" w:space="0" w:color="auto"/>
                                    <w:right w:val="none" w:sz="0" w:space="0" w:color="auto"/>
                                  </w:divBdr>
                                  <w:divsChild>
                                    <w:div w:id="1802572627">
                                      <w:marLeft w:val="0"/>
                                      <w:marRight w:val="0"/>
                                      <w:marTop w:val="0"/>
                                      <w:marBottom w:val="0"/>
                                      <w:divBdr>
                                        <w:top w:val="none" w:sz="0" w:space="0" w:color="auto"/>
                                        <w:left w:val="none" w:sz="0" w:space="0" w:color="auto"/>
                                        <w:bottom w:val="none" w:sz="0" w:space="0" w:color="auto"/>
                                        <w:right w:val="none" w:sz="0" w:space="0" w:color="auto"/>
                                      </w:divBdr>
                                      <w:divsChild>
                                        <w:div w:id="566040804">
                                          <w:marLeft w:val="0"/>
                                          <w:marRight w:val="0"/>
                                          <w:marTop w:val="0"/>
                                          <w:marBottom w:val="0"/>
                                          <w:divBdr>
                                            <w:top w:val="none" w:sz="0" w:space="0" w:color="auto"/>
                                            <w:left w:val="none" w:sz="0" w:space="0" w:color="auto"/>
                                            <w:bottom w:val="none" w:sz="0" w:space="0" w:color="auto"/>
                                            <w:right w:val="none" w:sz="0" w:space="0" w:color="auto"/>
                                          </w:divBdr>
                                          <w:divsChild>
                                            <w:div w:id="433790382">
                                              <w:marLeft w:val="0"/>
                                              <w:marRight w:val="0"/>
                                              <w:marTop w:val="0"/>
                                              <w:marBottom w:val="0"/>
                                              <w:divBdr>
                                                <w:top w:val="none" w:sz="0" w:space="0" w:color="auto"/>
                                                <w:left w:val="none" w:sz="0" w:space="0" w:color="auto"/>
                                                <w:bottom w:val="none" w:sz="0" w:space="0" w:color="auto"/>
                                                <w:right w:val="none" w:sz="0" w:space="0" w:color="auto"/>
                                              </w:divBdr>
                                              <w:divsChild>
                                                <w:div w:id="1252397472">
                                                  <w:marLeft w:val="0"/>
                                                  <w:marRight w:val="0"/>
                                                  <w:marTop w:val="0"/>
                                                  <w:marBottom w:val="0"/>
                                                  <w:divBdr>
                                                    <w:top w:val="none" w:sz="0" w:space="0" w:color="auto"/>
                                                    <w:left w:val="none" w:sz="0" w:space="0" w:color="auto"/>
                                                    <w:bottom w:val="none" w:sz="0" w:space="0" w:color="auto"/>
                                                    <w:right w:val="none" w:sz="0" w:space="0" w:color="auto"/>
                                                  </w:divBdr>
                                                </w:div>
                                                <w:div w:id="860826892">
                                                  <w:marLeft w:val="0"/>
                                                  <w:marRight w:val="0"/>
                                                  <w:marTop w:val="0"/>
                                                  <w:marBottom w:val="0"/>
                                                  <w:divBdr>
                                                    <w:top w:val="none" w:sz="0" w:space="0" w:color="auto"/>
                                                    <w:left w:val="none" w:sz="0" w:space="0" w:color="auto"/>
                                                    <w:bottom w:val="none" w:sz="0" w:space="0" w:color="auto"/>
                                                    <w:right w:val="none" w:sz="0" w:space="0" w:color="auto"/>
                                                  </w:divBdr>
                                                </w:div>
                                                <w:div w:id="1175922143">
                                                  <w:marLeft w:val="0"/>
                                                  <w:marRight w:val="0"/>
                                                  <w:marTop w:val="0"/>
                                                  <w:marBottom w:val="0"/>
                                                  <w:divBdr>
                                                    <w:top w:val="none" w:sz="0" w:space="0" w:color="auto"/>
                                                    <w:left w:val="none" w:sz="0" w:space="0" w:color="auto"/>
                                                    <w:bottom w:val="none" w:sz="0" w:space="0" w:color="auto"/>
                                                    <w:right w:val="none" w:sz="0" w:space="0" w:color="auto"/>
                                                  </w:divBdr>
                                                </w:div>
                                                <w:div w:id="1743405615">
                                                  <w:marLeft w:val="0"/>
                                                  <w:marRight w:val="0"/>
                                                  <w:marTop w:val="0"/>
                                                  <w:marBottom w:val="0"/>
                                                  <w:divBdr>
                                                    <w:top w:val="none" w:sz="0" w:space="0" w:color="auto"/>
                                                    <w:left w:val="none" w:sz="0" w:space="0" w:color="auto"/>
                                                    <w:bottom w:val="none" w:sz="0" w:space="0" w:color="auto"/>
                                                    <w:right w:val="none" w:sz="0" w:space="0" w:color="auto"/>
                                                  </w:divBdr>
                                                </w:div>
                                                <w:div w:id="752897009">
                                                  <w:marLeft w:val="0"/>
                                                  <w:marRight w:val="0"/>
                                                  <w:marTop w:val="0"/>
                                                  <w:marBottom w:val="0"/>
                                                  <w:divBdr>
                                                    <w:top w:val="none" w:sz="0" w:space="0" w:color="auto"/>
                                                    <w:left w:val="none" w:sz="0" w:space="0" w:color="auto"/>
                                                    <w:bottom w:val="none" w:sz="0" w:space="0" w:color="auto"/>
                                                    <w:right w:val="none" w:sz="0" w:space="0" w:color="auto"/>
                                                  </w:divBdr>
                                                </w:div>
                                                <w:div w:id="94793013">
                                                  <w:marLeft w:val="0"/>
                                                  <w:marRight w:val="0"/>
                                                  <w:marTop w:val="0"/>
                                                  <w:marBottom w:val="0"/>
                                                  <w:divBdr>
                                                    <w:top w:val="none" w:sz="0" w:space="0" w:color="auto"/>
                                                    <w:left w:val="none" w:sz="0" w:space="0" w:color="auto"/>
                                                    <w:bottom w:val="none" w:sz="0" w:space="0" w:color="auto"/>
                                                    <w:right w:val="none" w:sz="0" w:space="0" w:color="auto"/>
                                                  </w:divBdr>
                                                </w:div>
                                                <w:div w:id="758215343">
                                                  <w:marLeft w:val="0"/>
                                                  <w:marRight w:val="0"/>
                                                  <w:marTop w:val="0"/>
                                                  <w:marBottom w:val="0"/>
                                                  <w:divBdr>
                                                    <w:top w:val="none" w:sz="0" w:space="0" w:color="auto"/>
                                                    <w:left w:val="none" w:sz="0" w:space="0" w:color="auto"/>
                                                    <w:bottom w:val="none" w:sz="0" w:space="0" w:color="auto"/>
                                                    <w:right w:val="none" w:sz="0" w:space="0" w:color="auto"/>
                                                  </w:divBdr>
                                                </w:div>
                                                <w:div w:id="1424841806">
                                                  <w:marLeft w:val="0"/>
                                                  <w:marRight w:val="0"/>
                                                  <w:marTop w:val="0"/>
                                                  <w:marBottom w:val="0"/>
                                                  <w:divBdr>
                                                    <w:top w:val="none" w:sz="0" w:space="0" w:color="auto"/>
                                                    <w:left w:val="none" w:sz="0" w:space="0" w:color="auto"/>
                                                    <w:bottom w:val="none" w:sz="0" w:space="0" w:color="auto"/>
                                                    <w:right w:val="none" w:sz="0" w:space="0" w:color="auto"/>
                                                  </w:divBdr>
                                                </w:div>
                                                <w:div w:id="903226427">
                                                  <w:marLeft w:val="0"/>
                                                  <w:marRight w:val="0"/>
                                                  <w:marTop w:val="0"/>
                                                  <w:marBottom w:val="0"/>
                                                  <w:divBdr>
                                                    <w:top w:val="none" w:sz="0" w:space="0" w:color="auto"/>
                                                    <w:left w:val="none" w:sz="0" w:space="0" w:color="auto"/>
                                                    <w:bottom w:val="none" w:sz="0" w:space="0" w:color="auto"/>
                                                    <w:right w:val="none" w:sz="0" w:space="0" w:color="auto"/>
                                                  </w:divBdr>
                                                </w:div>
                                                <w:div w:id="1940137265">
                                                  <w:marLeft w:val="0"/>
                                                  <w:marRight w:val="0"/>
                                                  <w:marTop w:val="0"/>
                                                  <w:marBottom w:val="0"/>
                                                  <w:divBdr>
                                                    <w:top w:val="none" w:sz="0" w:space="0" w:color="auto"/>
                                                    <w:left w:val="none" w:sz="0" w:space="0" w:color="auto"/>
                                                    <w:bottom w:val="none" w:sz="0" w:space="0" w:color="auto"/>
                                                    <w:right w:val="none" w:sz="0" w:space="0" w:color="auto"/>
                                                  </w:divBdr>
                                                </w:div>
                                                <w:div w:id="1385249152">
                                                  <w:marLeft w:val="0"/>
                                                  <w:marRight w:val="0"/>
                                                  <w:marTop w:val="0"/>
                                                  <w:marBottom w:val="0"/>
                                                  <w:divBdr>
                                                    <w:top w:val="none" w:sz="0" w:space="0" w:color="auto"/>
                                                    <w:left w:val="none" w:sz="0" w:space="0" w:color="auto"/>
                                                    <w:bottom w:val="none" w:sz="0" w:space="0" w:color="auto"/>
                                                    <w:right w:val="none" w:sz="0" w:space="0" w:color="auto"/>
                                                  </w:divBdr>
                                                </w:div>
                                                <w:div w:id="1790126630">
                                                  <w:marLeft w:val="0"/>
                                                  <w:marRight w:val="0"/>
                                                  <w:marTop w:val="0"/>
                                                  <w:marBottom w:val="0"/>
                                                  <w:divBdr>
                                                    <w:top w:val="none" w:sz="0" w:space="0" w:color="auto"/>
                                                    <w:left w:val="none" w:sz="0" w:space="0" w:color="auto"/>
                                                    <w:bottom w:val="none" w:sz="0" w:space="0" w:color="auto"/>
                                                    <w:right w:val="none" w:sz="0" w:space="0" w:color="auto"/>
                                                  </w:divBdr>
                                                </w:div>
                                                <w:div w:id="93787858">
                                                  <w:marLeft w:val="0"/>
                                                  <w:marRight w:val="0"/>
                                                  <w:marTop w:val="0"/>
                                                  <w:marBottom w:val="0"/>
                                                  <w:divBdr>
                                                    <w:top w:val="none" w:sz="0" w:space="0" w:color="auto"/>
                                                    <w:left w:val="none" w:sz="0" w:space="0" w:color="auto"/>
                                                    <w:bottom w:val="none" w:sz="0" w:space="0" w:color="auto"/>
                                                    <w:right w:val="none" w:sz="0" w:space="0" w:color="auto"/>
                                                  </w:divBdr>
                                                </w:div>
                                                <w:div w:id="1941402798">
                                                  <w:marLeft w:val="0"/>
                                                  <w:marRight w:val="0"/>
                                                  <w:marTop w:val="0"/>
                                                  <w:marBottom w:val="0"/>
                                                  <w:divBdr>
                                                    <w:top w:val="none" w:sz="0" w:space="0" w:color="auto"/>
                                                    <w:left w:val="none" w:sz="0" w:space="0" w:color="auto"/>
                                                    <w:bottom w:val="none" w:sz="0" w:space="0" w:color="auto"/>
                                                    <w:right w:val="none" w:sz="0" w:space="0" w:color="auto"/>
                                                  </w:divBdr>
                                                </w:div>
                                                <w:div w:id="1762985947">
                                                  <w:marLeft w:val="0"/>
                                                  <w:marRight w:val="0"/>
                                                  <w:marTop w:val="0"/>
                                                  <w:marBottom w:val="0"/>
                                                  <w:divBdr>
                                                    <w:top w:val="none" w:sz="0" w:space="0" w:color="auto"/>
                                                    <w:left w:val="none" w:sz="0" w:space="0" w:color="auto"/>
                                                    <w:bottom w:val="none" w:sz="0" w:space="0" w:color="auto"/>
                                                    <w:right w:val="none" w:sz="0" w:space="0" w:color="auto"/>
                                                  </w:divBdr>
                                                </w:div>
                                                <w:div w:id="1563249512">
                                                  <w:marLeft w:val="0"/>
                                                  <w:marRight w:val="0"/>
                                                  <w:marTop w:val="0"/>
                                                  <w:marBottom w:val="0"/>
                                                  <w:divBdr>
                                                    <w:top w:val="none" w:sz="0" w:space="0" w:color="auto"/>
                                                    <w:left w:val="none" w:sz="0" w:space="0" w:color="auto"/>
                                                    <w:bottom w:val="none" w:sz="0" w:space="0" w:color="auto"/>
                                                    <w:right w:val="none" w:sz="0" w:space="0" w:color="auto"/>
                                                  </w:divBdr>
                                                </w:div>
                                                <w:div w:id="2006934494">
                                                  <w:marLeft w:val="0"/>
                                                  <w:marRight w:val="0"/>
                                                  <w:marTop w:val="0"/>
                                                  <w:marBottom w:val="0"/>
                                                  <w:divBdr>
                                                    <w:top w:val="none" w:sz="0" w:space="0" w:color="auto"/>
                                                    <w:left w:val="none" w:sz="0" w:space="0" w:color="auto"/>
                                                    <w:bottom w:val="none" w:sz="0" w:space="0" w:color="auto"/>
                                                    <w:right w:val="none" w:sz="0" w:space="0" w:color="auto"/>
                                                  </w:divBdr>
                                                </w:div>
                                                <w:div w:id="1931574761">
                                                  <w:marLeft w:val="0"/>
                                                  <w:marRight w:val="0"/>
                                                  <w:marTop w:val="0"/>
                                                  <w:marBottom w:val="0"/>
                                                  <w:divBdr>
                                                    <w:top w:val="none" w:sz="0" w:space="0" w:color="auto"/>
                                                    <w:left w:val="none" w:sz="0" w:space="0" w:color="auto"/>
                                                    <w:bottom w:val="none" w:sz="0" w:space="0" w:color="auto"/>
                                                    <w:right w:val="none" w:sz="0" w:space="0" w:color="auto"/>
                                                  </w:divBdr>
                                                </w:div>
                                                <w:div w:id="311448444">
                                                  <w:marLeft w:val="0"/>
                                                  <w:marRight w:val="0"/>
                                                  <w:marTop w:val="0"/>
                                                  <w:marBottom w:val="0"/>
                                                  <w:divBdr>
                                                    <w:top w:val="none" w:sz="0" w:space="0" w:color="auto"/>
                                                    <w:left w:val="none" w:sz="0" w:space="0" w:color="auto"/>
                                                    <w:bottom w:val="none" w:sz="0" w:space="0" w:color="auto"/>
                                                    <w:right w:val="none" w:sz="0" w:space="0" w:color="auto"/>
                                                  </w:divBdr>
                                                </w:div>
                                                <w:div w:id="1364016606">
                                                  <w:marLeft w:val="0"/>
                                                  <w:marRight w:val="0"/>
                                                  <w:marTop w:val="0"/>
                                                  <w:marBottom w:val="0"/>
                                                  <w:divBdr>
                                                    <w:top w:val="none" w:sz="0" w:space="0" w:color="auto"/>
                                                    <w:left w:val="none" w:sz="0" w:space="0" w:color="auto"/>
                                                    <w:bottom w:val="none" w:sz="0" w:space="0" w:color="auto"/>
                                                    <w:right w:val="none" w:sz="0" w:space="0" w:color="auto"/>
                                                  </w:divBdr>
                                                </w:div>
                                                <w:div w:id="20632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6545392">
      <w:bodyDiv w:val="1"/>
      <w:marLeft w:val="0"/>
      <w:marRight w:val="0"/>
      <w:marTop w:val="0"/>
      <w:marBottom w:val="0"/>
      <w:divBdr>
        <w:top w:val="none" w:sz="0" w:space="0" w:color="auto"/>
        <w:left w:val="none" w:sz="0" w:space="0" w:color="auto"/>
        <w:bottom w:val="none" w:sz="0" w:space="0" w:color="auto"/>
        <w:right w:val="none" w:sz="0" w:space="0" w:color="auto"/>
      </w:divBdr>
    </w:div>
    <w:div w:id="680008788">
      <w:bodyDiv w:val="1"/>
      <w:marLeft w:val="0"/>
      <w:marRight w:val="0"/>
      <w:marTop w:val="0"/>
      <w:marBottom w:val="0"/>
      <w:divBdr>
        <w:top w:val="none" w:sz="0" w:space="0" w:color="auto"/>
        <w:left w:val="none" w:sz="0" w:space="0" w:color="auto"/>
        <w:bottom w:val="none" w:sz="0" w:space="0" w:color="auto"/>
        <w:right w:val="none" w:sz="0" w:space="0" w:color="auto"/>
      </w:divBdr>
    </w:div>
    <w:div w:id="718479141">
      <w:bodyDiv w:val="1"/>
      <w:marLeft w:val="0"/>
      <w:marRight w:val="0"/>
      <w:marTop w:val="0"/>
      <w:marBottom w:val="0"/>
      <w:divBdr>
        <w:top w:val="none" w:sz="0" w:space="0" w:color="auto"/>
        <w:left w:val="none" w:sz="0" w:space="0" w:color="auto"/>
        <w:bottom w:val="none" w:sz="0" w:space="0" w:color="auto"/>
        <w:right w:val="none" w:sz="0" w:space="0" w:color="auto"/>
      </w:divBdr>
    </w:div>
    <w:div w:id="742066425">
      <w:bodyDiv w:val="1"/>
      <w:marLeft w:val="0"/>
      <w:marRight w:val="0"/>
      <w:marTop w:val="0"/>
      <w:marBottom w:val="0"/>
      <w:divBdr>
        <w:top w:val="none" w:sz="0" w:space="0" w:color="auto"/>
        <w:left w:val="none" w:sz="0" w:space="0" w:color="auto"/>
        <w:bottom w:val="none" w:sz="0" w:space="0" w:color="auto"/>
        <w:right w:val="none" w:sz="0" w:space="0" w:color="auto"/>
      </w:divBdr>
    </w:div>
    <w:div w:id="753360254">
      <w:bodyDiv w:val="1"/>
      <w:marLeft w:val="0"/>
      <w:marRight w:val="0"/>
      <w:marTop w:val="0"/>
      <w:marBottom w:val="0"/>
      <w:divBdr>
        <w:top w:val="none" w:sz="0" w:space="0" w:color="auto"/>
        <w:left w:val="none" w:sz="0" w:space="0" w:color="auto"/>
        <w:bottom w:val="none" w:sz="0" w:space="0" w:color="auto"/>
        <w:right w:val="none" w:sz="0" w:space="0" w:color="auto"/>
      </w:divBdr>
    </w:div>
    <w:div w:id="790052409">
      <w:bodyDiv w:val="1"/>
      <w:marLeft w:val="0"/>
      <w:marRight w:val="0"/>
      <w:marTop w:val="0"/>
      <w:marBottom w:val="0"/>
      <w:divBdr>
        <w:top w:val="none" w:sz="0" w:space="0" w:color="auto"/>
        <w:left w:val="none" w:sz="0" w:space="0" w:color="auto"/>
        <w:bottom w:val="none" w:sz="0" w:space="0" w:color="auto"/>
        <w:right w:val="none" w:sz="0" w:space="0" w:color="auto"/>
      </w:divBdr>
    </w:div>
    <w:div w:id="824123890">
      <w:bodyDiv w:val="1"/>
      <w:marLeft w:val="0"/>
      <w:marRight w:val="0"/>
      <w:marTop w:val="0"/>
      <w:marBottom w:val="0"/>
      <w:divBdr>
        <w:top w:val="none" w:sz="0" w:space="0" w:color="auto"/>
        <w:left w:val="none" w:sz="0" w:space="0" w:color="auto"/>
        <w:bottom w:val="none" w:sz="0" w:space="0" w:color="auto"/>
        <w:right w:val="none" w:sz="0" w:space="0" w:color="auto"/>
      </w:divBdr>
    </w:div>
    <w:div w:id="828836397">
      <w:bodyDiv w:val="1"/>
      <w:marLeft w:val="0"/>
      <w:marRight w:val="0"/>
      <w:marTop w:val="0"/>
      <w:marBottom w:val="0"/>
      <w:divBdr>
        <w:top w:val="none" w:sz="0" w:space="0" w:color="auto"/>
        <w:left w:val="none" w:sz="0" w:space="0" w:color="auto"/>
        <w:bottom w:val="none" w:sz="0" w:space="0" w:color="auto"/>
        <w:right w:val="none" w:sz="0" w:space="0" w:color="auto"/>
      </w:divBdr>
    </w:div>
    <w:div w:id="887112304">
      <w:bodyDiv w:val="1"/>
      <w:marLeft w:val="0"/>
      <w:marRight w:val="0"/>
      <w:marTop w:val="0"/>
      <w:marBottom w:val="0"/>
      <w:divBdr>
        <w:top w:val="none" w:sz="0" w:space="0" w:color="auto"/>
        <w:left w:val="none" w:sz="0" w:space="0" w:color="auto"/>
        <w:bottom w:val="none" w:sz="0" w:space="0" w:color="auto"/>
        <w:right w:val="none" w:sz="0" w:space="0" w:color="auto"/>
      </w:divBdr>
    </w:div>
    <w:div w:id="888762376">
      <w:bodyDiv w:val="1"/>
      <w:marLeft w:val="0"/>
      <w:marRight w:val="0"/>
      <w:marTop w:val="0"/>
      <w:marBottom w:val="0"/>
      <w:divBdr>
        <w:top w:val="none" w:sz="0" w:space="0" w:color="auto"/>
        <w:left w:val="none" w:sz="0" w:space="0" w:color="auto"/>
        <w:bottom w:val="none" w:sz="0" w:space="0" w:color="auto"/>
        <w:right w:val="none" w:sz="0" w:space="0" w:color="auto"/>
      </w:divBdr>
    </w:div>
    <w:div w:id="898515041">
      <w:bodyDiv w:val="1"/>
      <w:marLeft w:val="0"/>
      <w:marRight w:val="0"/>
      <w:marTop w:val="0"/>
      <w:marBottom w:val="0"/>
      <w:divBdr>
        <w:top w:val="none" w:sz="0" w:space="0" w:color="auto"/>
        <w:left w:val="none" w:sz="0" w:space="0" w:color="auto"/>
        <w:bottom w:val="none" w:sz="0" w:space="0" w:color="auto"/>
        <w:right w:val="none" w:sz="0" w:space="0" w:color="auto"/>
      </w:divBdr>
    </w:div>
    <w:div w:id="946544143">
      <w:bodyDiv w:val="1"/>
      <w:marLeft w:val="0"/>
      <w:marRight w:val="0"/>
      <w:marTop w:val="0"/>
      <w:marBottom w:val="0"/>
      <w:divBdr>
        <w:top w:val="none" w:sz="0" w:space="0" w:color="auto"/>
        <w:left w:val="none" w:sz="0" w:space="0" w:color="auto"/>
        <w:bottom w:val="none" w:sz="0" w:space="0" w:color="auto"/>
        <w:right w:val="none" w:sz="0" w:space="0" w:color="auto"/>
      </w:divBdr>
      <w:divsChild>
        <w:div w:id="1390769448">
          <w:marLeft w:val="0"/>
          <w:marRight w:val="0"/>
          <w:marTop w:val="0"/>
          <w:marBottom w:val="0"/>
          <w:divBdr>
            <w:top w:val="none" w:sz="0" w:space="0" w:color="auto"/>
            <w:left w:val="none" w:sz="0" w:space="0" w:color="auto"/>
            <w:bottom w:val="none" w:sz="0" w:space="0" w:color="auto"/>
            <w:right w:val="none" w:sz="0" w:space="0" w:color="auto"/>
          </w:divBdr>
          <w:divsChild>
            <w:div w:id="1408453009">
              <w:marLeft w:val="-225"/>
              <w:marRight w:val="-225"/>
              <w:marTop w:val="0"/>
              <w:marBottom w:val="0"/>
              <w:divBdr>
                <w:top w:val="none" w:sz="0" w:space="0" w:color="auto"/>
                <w:left w:val="none" w:sz="0" w:space="0" w:color="auto"/>
                <w:bottom w:val="none" w:sz="0" w:space="0" w:color="auto"/>
                <w:right w:val="none" w:sz="0" w:space="0" w:color="auto"/>
              </w:divBdr>
              <w:divsChild>
                <w:div w:id="741175786">
                  <w:marLeft w:val="0"/>
                  <w:marRight w:val="0"/>
                  <w:marTop w:val="0"/>
                  <w:marBottom w:val="0"/>
                  <w:divBdr>
                    <w:top w:val="none" w:sz="0" w:space="0" w:color="auto"/>
                    <w:left w:val="none" w:sz="0" w:space="0" w:color="auto"/>
                    <w:bottom w:val="none" w:sz="0" w:space="0" w:color="auto"/>
                    <w:right w:val="none" w:sz="0" w:space="0" w:color="auto"/>
                  </w:divBdr>
                  <w:divsChild>
                    <w:div w:id="1845515858">
                      <w:marLeft w:val="-225"/>
                      <w:marRight w:val="-225"/>
                      <w:marTop w:val="0"/>
                      <w:marBottom w:val="0"/>
                      <w:divBdr>
                        <w:top w:val="none" w:sz="0" w:space="0" w:color="auto"/>
                        <w:left w:val="none" w:sz="0" w:space="0" w:color="auto"/>
                        <w:bottom w:val="none" w:sz="0" w:space="0" w:color="auto"/>
                        <w:right w:val="none" w:sz="0" w:space="0" w:color="auto"/>
                      </w:divBdr>
                      <w:divsChild>
                        <w:div w:id="13730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846095">
      <w:bodyDiv w:val="1"/>
      <w:marLeft w:val="0"/>
      <w:marRight w:val="0"/>
      <w:marTop w:val="0"/>
      <w:marBottom w:val="0"/>
      <w:divBdr>
        <w:top w:val="none" w:sz="0" w:space="0" w:color="auto"/>
        <w:left w:val="none" w:sz="0" w:space="0" w:color="auto"/>
        <w:bottom w:val="none" w:sz="0" w:space="0" w:color="auto"/>
        <w:right w:val="none" w:sz="0" w:space="0" w:color="auto"/>
      </w:divBdr>
      <w:divsChild>
        <w:div w:id="1458257729">
          <w:marLeft w:val="0"/>
          <w:marRight w:val="0"/>
          <w:marTop w:val="105"/>
          <w:marBottom w:val="105"/>
          <w:divBdr>
            <w:top w:val="none" w:sz="0" w:space="0" w:color="auto"/>
            <w:left w:val="none" w:sz="0" w:space="0" w:color="auto"/>
            <w:bottom w:val="none" w:sz="0" w:space="0" w:color="auto"/>
            <w:right w:val="none" w:sz="0" w:space="0" w:color="auto"/>
          </w:divBdr>
        </w:div>
        <w:div w:id="34741081">
          <w:marLeft w:val="0"/>
          <w:marRight w:val="0"/>
          <w:marTop w:val="105"/>
          <w:marBottom w:val="105"/>
          <w:divBdr>
            <w:top w:val="none" w:sz="0" w:space="0" w:color="auto"/>
            <w:left w:val="none" w:sz="0" w:space="0" w:color="auto"/>
            <w:bottom w:val="none" w:sz="0" w:space="0" w:color="auto"/>
            <w:right w:val="none" w:sz="0" w:space="0" w:color="auto"/>
          </w:divBdr>
        </w:div>
      </w:divsChild>
    </w:div>
    <w:div w:id="1035543399">
      <w:bodyDiv w:val="1"/>
      <w:marLeft w:val="0"/>
      <w:marRight w:val="0"/>
      <w:marTop w:val="0"/>
      <w:marBottom w:val="0"/>
      <w:divBdr>
        <w:top w:val="none" w:sz="0" w:space="0" w:color="auto"/>
        <w:left w:val="none" w:sz="0" w:space="0" w:color="auto"/>
        <w:bottom w:val="none" w:sz="0" w:space="0" w:color="auto"/>
        <w:right w:val="none" w:sz="0" w:space="0" w:color="auto"/>
      </w:divBdr>
      <w:divsChild>
        <w:div w:id="1938754107">
          <w:marLeft w:val="0"/>
          <w:marRight w:val="0"/>
          <w:marTop w:val="105"/>
          <w:marBottom w:val="105"/>
          <w:divBdr>
            <w:top w:val="none" w:sz="0" w:space="0" w:color="auto"/>
            <w:left w:val="none" w:sz="0" w:space="0" w:color="auto"/>
            <w:bottom w:val="none" w:sz="0" w:space="0" w:color="auto"/>
            <w:right w:val="none" w:sz="0" w:space="0" w:color="auto"/>
          </w:divBdr>
        </w:div>
        <w:div w:id="151532349">
          <w:marLeft w:val="0"/>
          <w:marRight w:val="0"/>
          <w:marTop w:val="105"/>
          <w:marBottom w:val="105"/>
          <w:divBdr>
            <w:top w:val="none" w:sz="0" w:space="0" w:color="auto"/>
            <w:left w:val="none" w:sz="0" w:space="0" w:color="auto"/>
            <w:bottom w:val="none" w:sz="0" w:space="0" w:color="auto"/>
            <w:right w:val="none" w:sz="0" w:space="0" w:color="auto"/>
          </w:divBdr>
        </w:div>
      </w:divsChild>
    </w:div>
    <w:div w:id="1067269748">
      <w:bodyDiv w:val="1"/>
      <w:marLeft w:val="0"/>
      <w:marRight w:val="0"/>
      <w:marTop w:val="0"/>
      <w:marBottom w:val="0"/>
      <w:divBdr>
        <w:top w:val="none" w:sz="0" w:space="0" w:color="auto"/>
        <w:left w:val="none" w:sz="0" w:space="0" w:color="auto"/>
        <w:bottom w:val="none" w:sz="0" w:space="0" w:color="auto"/>
        <w:right w:val="none" w:sz="0" w:space="0" w:color="auto"/>
      </w:divBdr>
    </w:div>
    <w:div w:id="1224371417">
      <w:bodyDiv w:val="1"/>
      <w:marLeft w:val="0"/>
      <w:marRight w:val="0"/>
      <w:marTop w:val="0"/>
      <w:marBottom w:val="0"/>
      <w:divBdr>
        <w:top w:val="none" w:sz="0" w:space="0" w:color="auto"/>
        <w:left w:val="none" w:sz="0" w:space="0" w:color="auto"/>
        <w:bottom w:val="none" w:sz="0" w:space="0" w:color="auto"/>
        <w:right w:val="none" w:sz="0" w:space="0" w:color="auto"/>
      </w:divBdr>
    </w:div>
    <w:div w:id="1225220358">
      <w:bodyDiv w:val="1"/>
      <w:marLeft w:val="0"/>
      <w:marRight w:val="0"/>
      <w:marTop w:val="0"/>
      <w:marBottom w:val="0"/>
      <w:divBdr>
        <w:top w:val="none" w:sz="0" w:space="0" w:color="auto"/>
        <w:left w:val="none" w:sz="0" w:space="0" w:color="auto"/>
        <w:bottom w:val="none" w:sz="0" w:space="0" w:color="auto"/>
        <w:right w:val="none" w:sz="0" w:space="0" w:color="auto"/>
      </w:divBdr>
      <w:divsChild>
        <w:div w:id="308248046">
          <w:marLeft w:val="0"/>
          <w:marRight w:val="0"/>
          <w:marTop w:val="0"/>
          <w:marBottom w:val="0"/>
          <w:divBdr>
            <w:top w:val="none" w:sz="0" w:space="0" w:color="auto"/>
            <w:left w:val="none" w:sz="0" w:space="0" w:color="auto"/>
            <w:bottom w:val="none" w:sz="0" w:space="0" w:color="auto"/>
            <w:right w:val="none" w:sz="0" w:space="0" w:color="auto"/>
          </w:divBdr>
          <w:divsChild>
            <w:div w:id="21976614">
              <w:marLeft w:val="-225"/>
              <w:marRight w:val="-225"/>
              <w:marTop w:val="0"/>
              <w:marBottom w:val="0"/>
              <w:divBdr>
                <w:top w:val="none" w:sz="0" w:space="0" w:color="auto"/>
                <w:left w:val="none" w:sz="0" w:space="0" w:color="auto"/>
                <w:bottom w:val="none" w:sz="0" w:space="0" w:color="auto"/>
                <w:right w:val="none" w:sz="0" w:space="0" w:color="auto"/>
              </w:divBdr>
              <w:divsChild>
                <w:div w:id="132260556">
                  <w:marLeft w:val="0"/>
                  <w:marRight w:val="0"/>
                  <w:marTop w:val="0"/>
                  <w:marBottom w:val="0"/>
                  <w:divBdr>
                    <w:top w:val="none" w:sz="0" w:space="0" w:color="auto"/>
                    <w:left w:val="none" w:sz="0" w:space="0" w:color="auto"/>
                    <w:bottom w:val="none" w:sz="0" w:space="0" w:color="auto"/>
                    <w:right w:val="none" w:sz="0" w:space="0" w:color="auto"/>
                  </w:divBdr>
                  <w:divsChild>
                    <w:div w:id="246691537">
                      <w:marLeft w:val="-225"/>
                      <w:marRight w:val="-225"/>
                      <w:marTop w:val="0"/>
                      <w:marBottom w:val="0"/>
                      <w:divBdr>
                        <w:top w:val="none" w:sz="0" w:space="0" w:color="auto"/>
                        <w:left w:val="none" w:sz="0" w:space="0" w:color="auto"/>
                        <w:bottom w:val="none" w:sz="0" w:space="0" w:color="auto"/>
                        <w:right w:val="none" w:sz="0" w:space="0" w:color="auto"/>
                      </w:divBdr>
                      <w:divsChild>
                        <w:div w:id="9118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080799">
      <w:bodyDiv w:val="1"/>
      <w:marLeft w:val="0"/>
      <w:marRight w:val="0"/>
      <w:marTop w:val="0"/>
      <w:marBottom w:val="0"/>
      <w:divBdr>
        <w:top w:val="none" w:sz="0" w:space="0" w:color="auto"/>
        <w:left w:val="none" w:sz="0" w:space="0" w:color="auto"/>
        <w:bottom w:val="none" w:sz="0" w:space="0" w:color="auto"/>
        <w:right w:val="none" w:sz="0" w:space="0" w:color="auto"/>
      </w:divBdr>
    </w:div>
    <w:div w:id="1337003283">
      <w:bodyDiv w:val="1"/>
      <w:marLeft w:val="0"/>
      <w:marRight w:val="0"/>
      <w:marTop w:val="0"/>
      <w:marBottom w:val="0"/>
      <w:divBdr>
        <w:top w:val="none" w:sz="0" w:space="0" w:color="auto"/>
        <w:left w:val="none" w:sz="0" w:space="0" w:color="auto"/>
        <w:bottom w:val="none" w:sz="0" w:space="0" w:color="auto"/>
        <w:right w:val="none" w:sz="0" w:space="0" w:color="auto"/>
      </w:divBdr>
      <w:divsChild>
        <w:div w:id="263460691">
          <w:marLeft w:val="0"/>
          <w:marRight w:val="0"/>
          <w:marTop w:val="0"/>
          <w:marBottom w:val="0"/>
          <w:divBdr>
            <w:top w:val="none" w:sz="0" w:space="0" w:color="auto"/>
            <w:left w:val="none" w:sz="0" w:space="0" w:color="auto"/>
            <w:bottom w:val="none" w:sz="0" w:space="0" w:color="auto"/>
            <w:right w:val="none" w:sz="0" w:space="0" w:color="auto"/>
          </w:divBdr>
          <w:divsChild>
            <w:div w:id="471603335">
              <w:marLeft w:val="0"/>
              <w:marRight w:val="0"/>
              <w:marTop w:val="0"/>
              <w:marBottom w:val="0"/>
              <w:divBdr>
                <w:top w:val="none" w:sz="0" w:space="0" w:color="auto"/>
                <w:left w:val="none" w:sz="0" w:space="0" w:color="auto"/>
                <w:bottom w:val="none" w:sz="0" w:space="0" w:color="auto"/>
                <w:right w:val="none" w:sz="0" w:space="0" w:color="auto"/>
              </w:divBdr>
              <w:divsChild>
                <w:div w:id="738555359">
                  <w:marLeft w:val="0"/>
                  <w:marRight w:val="0"/>
                  <w:marTop w:val="0"/>
                  <w:marBottom w:val="0"/>
                  <w:divBdr>
                    <w:top w:val="none" w:sz="0" w:space="0" w:color="auto"/>
                    <w:left w:val="none" w:sz="0" w:space="0" w:color="auto"/>
                    <w:bottom w:val="none" w:sz="0" w:space="0" w:color="auto"/>
                    <w:right w:val="none" w:sz="0" w:space="0" w:color="auto"/>
                  </w:divBdr>
                  <w:divsChild>
                    <w:div w:id="1302343134">
                      <w:marLeft w:val="0"/>
                      <w:marRight w:val="0"/>
                      <w:marTop w:val="0"/>
                      <w:marBottom w:val="0"/>
                      <w:divBdr>
                        <w:top w:val="none" w:sz="0" w:space="0" w:color="auto"/>
                        <w:left w:val="none" w:sz="0" w:space="0" w:color="auto"/>
                        <w:bottom w:val="none" w:sz="0" w:space="0" w:color="auto"/>
                        <w:right w:val="none" w:sz="0" w:space="0" w:color="auto"/>
                      </w:divBdr>
                      <w:divsChild>
                        <w:div w:id="1143691315">
                          <w:marLeft w:val="0"/>
                          <w:marRight w:val="0"/>
                          <w:marTop w:val="0"/>
                          <w:marBottom w:val="0"/>
                          <w:divBdr>
                            <w:top w:val="none" w:sz="0" w:space="0" w:color="auto"/>
                            <w:left w:val="none" w:sz="0" w:space="0" w:color="auto"/>
                            <w:bottom w:val="none" w:sz="0" w:space="0" w:color="auto"/>
                            <w:right w:val="none" w:sz="0" w:space="0" w:color="auto"/>
                          </w:divBdr>
                          <w:divsChild>
                            <w:div w:id="1553033295">
                              <w:marLeft w:val="0"/>
                              <w:marRight w:val="0"/>
                              <w:marTop w:val="0"/>
                              <w:marBottom w:val="0"/>
                              <w:divBdr>
                                <w:top w:val="none" w:sz="0" w:space="0" w:color="auto"/>
                                <w:left w:val="none" w:sz="0" w:space="0" w:color="auto"/>
                                <w:bottom w:val="none" w:sz="0" w:space="0" w:color="auto"/>
                                <w:right w:val="none" w:sz="0" w:space="0" w:color="auto"/>
                              </w:divBdr>
                              <w:divsChild>
                                <w:div w:id="1709649609">
                                  <w:marLeft w:val="0"/>
                                  <w:marRight w:val="0"/>
                                  <w:marTop w:val="0"/>
                                  <w:marBottom w:val="0"/>
                                  <w:divBdr>
                                    <w:top w:val="none" w:sz="0" w:space="0" w:color="auto"/>
                                    <w:left w:val="none" w:sz="0" w:space="0" w:color="auto"/>
                                    <w:bottom w:val="none" w:sz="0" w:space="0" w:color="auto"/>
                                    <w:right w:val="none" w:sz="0" w:space="0" w:color="auto"/>
                                  </w:divBdr>
                                  <w:divsChild>
                                    <w:div w:id="1737242273">
                                      <w:marLeft w:val="0"/>
                                      <w:marRight w:val="0"/>
                                      <w:marTop w:val="0"/>
                                      <w:marBottom w:val="0"/>
                                      <w:divBdr>
                                        <w:top w:val="none" w:sz="0" w:space="0" w:color="auto"/>
                                        <w:left w:val="none" w:sz="0" w:space="0" w:color="auto"/>
                                        <w:bottom w:val="none" w:sz="0" w:space="0" w:color="auto"/>
                                        <w:right w:val="none" w:sz="0" w:space="0" w:color="auto"/>
                                      </w:divBdr>
                                      <w:divsChild>
                                        <w:div w:id="194977222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028023">
      <w:bodyDiv w:val="1"/>
      <w:marLeft w:val="0"/>
      <w:marRight w:val="0"/>
      <w:marTop w:val="0"/>
      <w:marBottom w:val="0"/>
      <w:divBdr>
        <w:top w:val="none" w:sz="0" w:space="0" w:color="auto"/>
        <w:left w:val="none" w:sz="0" w:space="0" w:color="auto"/>
        <w:bottom w:val="none" w:sz="0" w:space="0" w:color="auto"/>
        <w:right w:val="none" w:sz="0" w:space="0" w:color="auto"/>
      </w:divBdr>
    </w:div>
    <w:div w:id="1416173511">
      <w:bodyDiv w:val="1"/>
      <w:marLeft w:val="0"/>
      <w:marRight w:val="0"/>
      <w:marTop w:val="0"/>
      <w:marBottom w:val="0"/>
      <w:divBdr>
        <w:top w:val="none" w:sz="0" w:space="0" w:color="auto"/>
        <w:left w:val="none" w:sz="0" w:space="0" w:color="auto"/>
        <w:bottom w:val="none" w:sz="0" w:space="0" w:color="auto"/>
        <w:right w:val="none" w:sz="0" w:space="0" w:color="auto"/>
      </w:divBdr>
    </w:div>
    <w:div w:id="1454790106">
      <w:bodyDiv w:val="1"/>
      <w:marLeft w:val="0"/>
      <w:marRight w:val="0"/>
      <w:marTop w:val="0"/>
      <w:marBottom w:val="0"/>
      <w:divBdr>
        <w:top w:val="none" w:sz="0" w:space="0" w:color="auto"/>
        <w:left w:val="none" w:sz="0" w:space="0" w:color="auto"/>
        <w:bottom w:val="none" w:sz="0" w:space="0" w:color="auto"/>
        <w:right w:val="none" w:sz="0" w:space="0" w:color="auto"/>
      </w:divBdr>
    </w:div>
    <w:div w:id="1458983923">
      <w:bodyDiv w:val="1"/>
      <w:marLeft w:val="0"/>
      <w:marRight w:val="0"/>
      <w:marTop w:val="0"/>
      <w:marBottom w:val="0"/>
      <w:divBdr>
        <w:top w:val="none" w:sz="0" w:space="0" w:color="auto"/>
        <w:left w:val="none" w:sz="0" w:space="0" w:color="auto"/>
        <w:bottom w:val="none" w:sz="0" w:space="0" w:color="auto"/>
        <w:right w:val="none" w:sz="0" w:space="0" w:color="auto"/>
      </w:divBdr>
      <w:divsChild>
        <w:div w:id="1039934876">
          <w:marLeft w:val="0"/>
          <w:marRight w:val="0"/>
          <w:marTop w:val="0"/>
          <w:marBottom w:val="0"/>
          <w:divBdr>
            <w:top w:val="none" w:sz="0" w:space="0" w:color="auto"/>
            <w:left w:val="none" w:sz="0" w:space="0" w:color="auto"/>
            <w:bottom w:val="none" w:sz="0" w:space="0" w:color="auto"/>
            <w:right w:val="none" w:sz="0" w:space="0" w:color="auto"/>
          </w:divBdr>
          <w:divsChild>
            <w:div w:id="983974401">
              <w:marLeft w:val="-225"/>
              <w:marRight w:val="-225"/>
              <w:marTop w:val="0"/>
              <w:marBottom w:val="0"/>
              <w:divBdr>
                <w:top w:val="none" w:sz="0" w:space="0" w:color="auto"/>
                <w:left w:val="none" w:sz="0" w:space="0" w:color="auto"/>
                <w:bottom w:val="none" w:sz="0" w:space="0" w:color="auto"/>
                <w:right w:val="none" w:sz="0" w:space="0" w:color="auto"/>
              </w:divBdr>
              <w:divsChild>
                <w:div w:id="1014768140">
                  <w:marLeft w:val="0"/>
                  <w:marRight w:val="0"/>
                  <w:marTop w:val="0"/>
                  <w:marBottom w:val="0"/>
                  <w:divBdr>
                    <w:top w:val="none" w:sz="0" w:space="0" w:color="auto"/>
                    <w:left w:val="none" w:sz="0" w:space="0" w:color="auto"/>
                    <w:bottom w:val="none" w:sz="0" w:space="0" w:color="auto"/>
                    <w:right w:val="none" w:sz="0" w:space="0" w:color="auto"/>
                  </w:divBdr>
                  <w:divsChild>
                    <w:div w:id="1035085434">
                      <w:marLeft w:val="-225"/>
                      <w:marRight w:val="-225"/>
                      <w:marTop w:val="0"/>
                      <w:marBottom w:val="0"/>
                      <w:divBdr>
                        <w:top w:val="none" w:sz="0" w:space="0" w:color="auto"/>
                        <w:left w:val="none" w:sz="0" w:space="0" w:color="auto"/>
                        <w:bottom w:val="none" w:sz="0" w:space="0" w:color="auto"/>
                        <w:right w:val="none" w:sz="0" w:space="0" w:color="auto"/>
                      </w:divBdr>
                      <w:divsChild>
                        <w:div w:id="7207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266777">
      <w:bodyDiv w:val="1"/>
      <w:marLeft w:val="0"/>
      <w:marRight w:val="0"/>
      <w:marTop w:val="0"/>
      <w:marBottom w:val="0"/>
      <w:divBdr>
        <w:top w:val="none" w:sz="0" w:space="0" w:color="auto"/>
        <w:left w:val="none" w:sz="0" w:space="0" w:color="auto"/>
        <w:bottom w:val="none" w:sz="0" w:space="0" w:color="auto"/>
        <w:right w:val="none" w:sz="0" w:space="0" w:color="auto"/>
      </w:divBdr>
      <w:divsChild>
        <w:div w:id="137764735">
          <w:marLeft w:val="0"/>
          <w:marRight w:val="0"/>
          <w:marTop w:val="0"/>
          <w:marBottom w:val="0"/>
          <w:divBdr>
            <w:top w:val="none" w:sz="0" w:space="0" w:color="auto"/>
            <w:left w:val="none" w:sz="0" w:space="0" w:color="auto"/>
            <w:bottom w:val="none" w:sz="0" w:space="0" w:color="auto"/>
            <w:right w:val="none" w:sz="0" w:space="0" w:color="auto"/>
          </w:divBdr>
          <w:divsChild>
            <w:div w:id="92433049">
              <w:marLeft w:val="0"/>
              <w:marRight w:val="0"/>
              <w:marTop w:val="0"/>
              <w:marBottom w:val="0"/>
              <w:divBdr>
                <w:top w:val="none" w:sz="0" w:space="0" w:color="auto"/>
                <w:left w:val="none" w:sz="0" w:space="0" w:color="auto"/>
                <w:bottom w:val="none" w:sz="0" w:space="0" w:color="auto"/>
                <w:right w:val="none" w:sz="0" w:space="0" w:color="auto"/>
              </w:divBdr>
              <w:divsChild>
                <w:div w:id="358746630">
                  <w:marLeft w:val="0"/>
                  <w:marRight w:val="0"/>
                  <w:marTop w:val="0"/>
                  <w:marBottom w:val="0"/>
                  <w:divBdr>
                    <w:top w:val="none" w:sz="0" w:space="0" w:color="auto"/>
                    <w:left w:val="none" w:sz="0" w:space="0" w:color="auto"/>
                    <w:bottom w:val="none" w:sz="0" w:space="0" w:color="auto"/>
                    <w:right w:val="none" w:sz="0" w:space="0" w:color="auto"/>
                  </w:divBdr>
                  <w:divsChild>
                    <w:div w:id="684138362">
                      <w:marLeft w:val="0"/>
                      <w:marRight w:val="0"/>
                      <w:marTop w:val="0"/>
                      <w:marBottom w:val="0"/>
                      <w:divBdr>
                        <w:top w:val="none" w:sz="0" w:space="0" w:color="auto"/>
                        <w:left w:val="none" w:sz="0" w:space="0" w:color="auto"/>
                        <w:bottom w:val="none" w:sz="0" w:space="0" w:color="auto"/>
                        <w:right w:val="none" w:sz="0" w:space="0" w:color="auto"/>
                      </w:divBdr>
                      <w:divsChild>
                        <w:div w:id="1249578196">
                          <w:marLeft w:val="0"/>
                          <w:marRight w:val="0"/>
                          <w:marTop w:val="0"/>
                          <w:marBottom w:val="0"/>
                          <w:divBdr>
                            <w:top w:val="none" w:sz="0" w:space="0" w:color="auto"/>
                            <w:left w:val="none" w:sz="0" w:space="0" w:color="auto"/>
                            <w:bottom w:val="none" w:sz="0" w:space="0" w:color="auto"/>
                            <w:right w:val="none" w:sz="0" w:space="0" w:color="auto"/>
                          </w:divBdr>
                          <w:divsChild>
                            <w:div w:id="1140077520">
                              <w:marLeft w:val="0"/>
                              <w:marRight w:val="0"/>
                              <w:marTop w:val="0"/>
                              <w:marBottom w:val="0"/>
                              <w:divBdr>
                                <w:top w:val="none" w:sz="0" w:space="0" w:color="auto"/>
                                <w:left w:val="none" w:sz="0" w:space="0" w:color="auto"/>
                                <w:bottom w:val="none" w:sz="0" w:space="0" w:color="auto"/>
                                <w:right w:val="none" w:sz="0" w:space="0" w:color="auto"/>
                              </w:divBdr>
                              <w:divsChild>
                                <w:div w:id="75323330">
                                  <w:marLeft w:val="0"/>
                                  <w:marRight w:val="0"/>
                                  <w:marTop w:val="0"/>
                                  <w:marBottom w:val="0"/>
                                  <w:divBdr>
                                    <w:top w:val="none" w:sz="0" w:space="0" w:color="auto"/>
                                    <w:left w:val="none" w:sz="0" w:space="0" w:color="auto"/>
                                    <w:bottom w:val="none" w:sz="0" w:space="0" w:color="auto"/>
                                    <w:right w:val="none" w:sz="0" w:space="0" w:color="auto"/>
                                  </w:divBdr>
                                  <w:divsChild>
                                    <w:div w:id="1103645888">
                                      <w:marLeft w:val="0"/>
                                      <w:marRight w:val="0"/>
                                      <w:marTop w:val="0"/>
                                      <w:marBottom w:val="0"/>
                                      <w:divBdr>
                                        <w:top w:val="none" w:sz="0" w:space="0" w:color="auto"/>
                                        <w:left w:val="none" w:sz="0" w:space="0" w:color="auto"/>
                                        <w:bottom w:val="none" w:sz="0" w:space="0" w:color="auto"/>
                                        <w:right w:val="none" w:sz="0" w:space="0" w:color="auto"/>
                                      </w:divBdr>
                                      <w:divsChild>
                                        <w:div w:id="134624758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4496695">
      <w:bodyDiv w:val="1"/>
      <w:marLeft w:val="0"/>
      <w:marRight w:val="0"/>
      <w:marTop w:val="0"/>
      <w:marBottom w:val="0"/>
      <w:divBdr>
        <w:top w:val="none" w:sz="0" w:space="0" w:color="auto"/>
        <w:left w:val="none" w:sz="0" w:space="0" w:color="auto"/>
        <w:bottom w:val="none" w:sz="0" w:space="0" w:color="auto"/>
        <w:right w:val="none" w:sz="0" w:space="0" w:color="auto"/>
      </w:divBdr>
      <w:divsChild>
        <w:div w:id="1509057432">
          <w:marLeft w:val="0"/>
          <w:marRight w:val="0"/>
          <w:marTop w:val="0"/>
          <w:marBottom w:val="0"/>
          <w:divBdr>
            <w:top w:val="none" w:sz="0" w:space="0" w:color="auto"/>
            <w:left w:val="none" w:sz="0" w:space="0" w:color="auto"/>
            <w:bottom w:val="none" w:sz="0" w:space="0" w:color="auto"/>
            <w:right w:val="none" w:sz="0" w:space="0" w:color="auto"/>
          </w:divBdr>
          <w:divsChild>
            <w:div w:id="1909143164">
              <w:marLeft w:val="-225"/>
              <w:marRight w:val="-225"/>
              <w:marTop w:val="0"/>
              <w:marBottom w:val="0"/>
              <w:divBdr>
                <w:top w:val="none" w:sz="0" w:space="0" w:color="auto"/>
                <w:left w:val="none" w:sz="0" w:space="0" w:color="auto"/>
                <w:bottom w:val="none" w:sz="0" w:space="0" w:color="auto"/>
                <w:right w:val="none" w:sz="0" w:space="0" w:color="auto"/>
              </w:divBdr>
              <w:divsChild>
                <w:div w:id="1133519337">
                  <w:marLeft w:val="0"/>
                  <w:marRight w:val="0"/>
                  <w:marTop w:val="0"/>
                  <w:marBottom w:val="0"/>
                  <w:divBdr>
                    <w:top w:val="none" w:sz="0" w:space="0" w:color="auto"/>
                    <w:left w:val="none" w:sz="0" w:space="0" w:color="auto"/>
                    <w:bottom w:val="none" w:sz="0" w:space="0" w:color="auto"/>
                    <w:right w:val="none" w:sz="0" w:space="0" w:color="auto"/>
                  </w:divBdr>
                  <w:divsChild>
                    <w:div w:id="1663703801">
                      <w:marLeft w:val="-225"/>
                      <w:marRight w:val="-225"/>
                      <w:marTop w:val="0"/>
                      <w:marBottom w:val="0"/>
                      <w:divBdr>
                        <w:top w:val="none" w:sz="0" w:space="0" w:color="auto"/>
                        <w:left w:val="none" w:sz="0" w:space="0" w:color="auto"/>
                        <w:bottom w:val="none" w:sz="0" w:space="0" w:color="auto"/>
                        <w:right w:val="none" w:sz="0" w:space="0" w:color="auto"/>
                      </w:divBdr>
                      <w:divsChild>
                        <w:div w:id="1412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162683">
      <w:bodyDiv w:val="1"/>
      <w:marLeft w:val="0"/>
      <w:marRight w:val="0"/>
      <w:marTop w:val="0"/>
      <w:marBottom w:val="0"/>
      <w:divBdr>
        <w:top w:val="none" w:sz="0" w:space="0" w:color="auto"/>
        <w:left w:val="none" w:sz="0" w:space="0" w:color="auto"/>
        <w:bottom w:val="none" w:sz="0" w:space="0" w:color="auto"/>
        <w:right w:val="none" w:sz="0" w:space="0" w:color="auto"/>
      </w:divBdr>
      <w:divsChild>
        <w:div w:id="496120468">
          <w:marLeft w:val="0"/>
          <w:marRight w:val="0"/>
          <w:marTop w:val="0"/>
          <w:marBottom w:val="0"/>
          <w:divBdr>
            <w:top w:val="none" w:sz="0" w:space="0" w:color="auto"/>
            <w:left w:val="none" w:sz="0" w:space="0" w:color="auto"/>
            <w:bottom w:val="none" w:sz="0" w:space="0" w:color="auto"/>
            <w:right w:val="none" w:sz="0" w:space="0" w:color="auto"/>
          </w:divBdr>
          <w:divsChild>
            <w:div w:id="1728911823">
              <w:marLeft w:val="0"/>
              <w:marRight w:val="0"/>
              <w:marTop w:val="0"/>
              <w:marBottom w:val="0"/>
              <w:divBdr>
                <w:top w:val="none" w:sz="0" w:space="0" w:color="auto"/>
                <w:left w:val="none" w:sz="0" w:space="0" w:color="auto"/>
                <w:bottom w:val="none" w:sz="0" w:space="0" w:color="auto"/>
                <w:right w:val="none" w:sz="0" w:space="0" w:color="auto"/>
              </w:divBdr>
              <w:divsChild>
                <w:div w:id="727146809">
                  <w:marLeft w:val="0"/>
                  <w:marRight w:val="0"/>
                  <w:marTop w:val="0"/>
                  <w:marBottom w:val="0"/>
                  <w:divBdr>
                    <w:top w:val="none" w:sz="0" w:space="0" w:color="auto"/>
                    <w:left w:val="none" w:sz="0" w:space="0" w:color="auto"/>
                    <w:bottom w:val="none" w:sz="0" w:space="0" w:color="auto"/>
                    <w:right w:val="none" w:sz="0" w:space="0" w:color="auto"/>
                  </w:divBdr>
                  <w:divsChild>
                    <w:div w:id="1279526323">
                      <w:marLeft w:val="0"/>
                      <w:marRight w:val="0"/>
                      <w:marTop w:val="0"/>
                      <w:marBottom w:val="0"/>
                      <w:divBdr>
                        <w:top w:val="none" w:sz="0" w:space="0" w:color="auto"/>
                        <w:left w:val="none" w:sz="0" w:space="0" w:color="auto"/>
                        <w:bottom w:val="none" w:sz="0" w:space="0" w:color="auto"/>
                        <w:right w:val="none" w:sz="0" w:space="0" w:color="auto"/>
                      </w:divBdr>
                      <w:divsChild>
                        <w:div w:id="367606957">
                          <w:marLeft w:val="0"/>
                          <w:marRight w:val="0"/>
                          <w:marTop w:val="0"/>
                          <w:marBottom w:val="0"/>
                          <w:divBdr>
                            <w:top w:val="none" w:sz="0" w:space="0" w:color="auto"/>
                            <w:left w:val="none" w:sz="0" w:space="0" w:color="auto"/>
                            <w:bottom w:val="none" w:sz="0" w:space="0" w:color="auto"/>
                            <w:right w:val="none" w:sz="0" w:space="0" w:color="auto"/>
                          </w:divBdr>
                          <w:divsChild>
                            <w:div w:id="1320572898">
                              <w:marLeft w:val="0"/>
                              <w:marRight w:val="0"/>
                              <w:marTop w:val="0"/>
                              <w:marBottom w:val="0"/>
                              <w:divBdr>
                                <w:top w:val="none" w:sz="0" w:space="0" w:color="auto"/>
                                <w:left w:val="none" w:sz="0" w:space="0" w:color="auto"/>
                                <w:bottom w:val="none" w:sz="0" w:space="0" w:color="auto"/>
                                <w:right w:val="none" w:sz="0" w:space="0" w:color="auto"/>
                              </w:divBdr>
                              <w:divsChild>
                                <w:div w:id="315034250">
                                  <w:marLeft w:val="0"/>
                                  <w:marRight w:val="0"/>
                                  <w:marTop w:val="0"/>
                                  <w:marBottom w:val="0"/>
                                  <w:divBdr>
                                    <w:top w:val="none" w:sz="0" w:space="0" w:color="auto"/>
                                    <w:left w:val="none" w:sz="0" w:space="0" w:color="auto"/>
                                    <w:bottom w:val="none" w:sz="0" w:space="0" w:color="auto"/>
                                    <w:right w:val="none" w:sz="0" w:space="0" w:color="auto"/>
                                  </w:divBdr>
                                  <w:divsChild>
                                    <w:div w:id="571047378">
                                      <w:marLeft w:val="0"/>
                                      <w:marRight w:val="0"/>
                                      <w:marTop w:val="0"/>
                                      <w:marBottom w:val="0"/>
                                      <w:divBdr>
                                        <w:top w:val="none" w:sz="0" w:space="0" w:color="auto"/>
                                        <w:left w:val="none" w:sz="0" w:space="0" w:color="auto"/>
                                        <w:bottom w:val="none" w:sz="0" w:space="0" w:color="auto"/>
                                        <w:right w:val="none" w:sz="0" w:space="0" w:color="auto"/>
                                      </w:divBdr>
                                      <w:divsChild>
                                        <w:div w:id="743458092">
                                          <w:marLeft w:val="0"/>
                                          <w:marRight w:val="0"/>
                                          <w:marTop w:val="0"/>
                                          <w:marBottom w:val="0"/>
                                          <w:divBdr>
                                            <w:top w:val="none" w:sz="0" w:space="0" w:color="auto"/>
                                            <w:left w:val="none" w:sz="0" w:space="0" w:color="auto"/>
                                            <w:bottom w:val="none" w:sz="0" w:space="0" w:color="auto"/>
                                            <w:right w:val="none" w:sz="0" w:space="0" w:color="auto"/>
                                          </w:divBdr>
                                        </w:div>
                                        <w:div w:id="1033456050">
                                          <w:marLeft w:val="0"/>
                                          <w:marRight w:val="0"/>
                                          <w:marTop w:val="0"/>
                                          <w:marBottom w:val="0"/>
                                          <w:divBdr>
                                            <w:top w:val="none" w:sz="0" w:space="0" w:color="auto"/>
                                            <w:left w:val="none" w:sz="0" w:space="0" w:color="auto"/>
                                            <w:bottom w:val="none" w:sz="0" w:space="0" w:color="auto"/>
                                            <w:right w:val="none" w:sz="0" w:space="0" w:color="auto"/>
                                          </w:divBdr>
                                        </w:div>
                                        <w:div w:id="1348487688">
                                          <w:marLeft w:val="0"/>
                                          <w:marRight w:val="0"/>
                                          <w:marTop w:val="0"/>
                                          <w:marBottom w:val="0"/>
                                          <w:divBdr>
                                            <w:top w:val="none" w:sz="0" w:space="0" w:color="auto"/>
                                            <w:left w:val="none" w:sz="0" w:space="0" w:color="auto"/>
                                            <w:bottom w:val="none" w:sz="0" w:space="0" w:color="auto"/>
                                            <w:right w:val="none" w:sz="0" w:space="0" w:color="auto"/>
                                          </w:divBdr>
                                        </w:div>
                                        <w:div w:id="1143080621">
                                          <w:marLeft w:val="0"/>
                                          <w:marRight w:val="0"/>
                                          <w:marTop w:val="0"/>
                                          <w:marBottom w:val="0"/>
                                          <w:divBdr>
                                            <w:top w:val="none" w:sz="0" w:space="0" w:color="auto"/>
                                            <w:left w:val="none" w:sz="0" w:space="0" w:color="auto"/>
                                            <w:bottom w:val="none" w:sz="0" w:space="0" w:color="auto"/>
                                            <w:right w:val="none" w:sz="0" w:space="0" w:color="auto"/>
                                          </w:divBdr>
                                        </w:div>
                                        <w:div w:id="302585743">
                                          <w:marLeft w:val="0"/>
                                          <w:marRight w:val="0"/>
                                          <w:marTop w:val="0"/>
                                          <w:marBottom w:val="0"/>
                                          <w:divBdr>
                                            <w:top w:val="none" w:sz="0" w:space="0" w:color="auto"/>
                                            <w:left w:val="none" w:sz="0" w:space="0" w:color="auto"/>
                                            <w:bottom w:val="none" w:sz="0" w:space="0" w:color="auto"/>
                                            <w:right w:val="none" w:sz="0" w:space="0" w:color="auto"/>
                                          </w:divBdr>
                                        </w:div>
                                        <w:div w:id="1172793622">
                                          <w:marLeft w:val="0"/>
                                          <w:marRight w:val="0"/>
                                          <w:marTop w:val="0"/>
                                          <w:marBottom w:val="0"/>
                                          <w:divBdr>
                                            <w:top w:val="none" w:sz="0" w:space="0" w:color="auto"/>
                                            <w:left w:val="none" w:sz="0" w:space="0" w:color="auto"/>
                                            <w:bottom w:val="none" w:sz="0" w:space="0" w:color="auto"/>
                                            <w:right w:val="none" w:sz="0" w:space="0" w:color="auto"/>
                                          </w:divBdr>
                                        </w:div>
                                        <w:div w:id="286856402">
                                          <w:marLeft w:val="0"/>
                                          <w:marRight w:val="0"/>
                                          <w:marTop w:val="0"/>
                                          <w:marBottom w:val="0"/>
                                          <w:divBdr>
                                            <w:top w:val="none" w:sz="0" w:space="0" w:color="auto"/>
                                            <w:left w:val="none" w:sz="0" w:space="0" w:color="auto"/>
                                            <w:bottom w:val="none" w:sz="0" w:space="0" w:color="auto"/>
                                            <w:right w:val="none" w:sz="0" w:space="0" w:color="auto"/>
                                          </w:divBdr>
                                        </w:div>
                                        <w:div w:id="1101142484">
                                          <w:marLeft w:val="0"/>
                                          <w:marRight w:val="0"/>
                                          <w:marTop w:val="0"/>
                                          <w:marBottom w:val="0"/>
                                          <w:divBdr>
                                            <w:top w:val="none" w:sz="0" w:space="0" w:color="auto"/>
                                            <w:left w:val="none" w:sz="0" w:space="0" w:color="auto"/>
                                            <w:bottom w:val="none" w:sz="0" w:space="0" w:color="auto"/>
                                            <w:right w:val="none" w:sz="0" w:space="0" w:color="auto"/>
                                          </w:divBdr>
                                        </w:div>
                                        <w:div w:id="1566601925">
                                          <w:marLeft w:val="0"/>
                                          <w:marRight w:val="0"/>
                                          <w:marTop w:val="0"/>
                                          <w:marBottom w:val="0"/>
                                          <w:divBdr>
                                            <w:top w:val="none" w:sz="0" w:space="0" w:color="auto"/>
                                            <w:left w:val="none" w:sz="0" w:space="0" w:color="auto"/>
                                            <w:bottom w:val="none" w:sz="0" w:space="0" w:color="auto"/>
                                            <w:right w:val="none" w:sz="0" w:space="0" w:color="auto"/>
                                          </w:divBdr>
                                        </w:div>
                                        <w:div w:id="291979399">
                                          <w:marLeft w:val="0"/>
                                          <w:marRight w:val="0"/>
                                          <w:marTop w:val="0"/>
                                          <w:marBottom w:val="0"/>
                                          <w:divBdr>
                                            <w:top w:val="none" w:sz="0" w:space="0" w:color="auto"/>
                                            <w:left w:val="none" w:sz="0" w:space="0" w:color="auto"/>
                                            <w:bottom w:val="none" w:sz="0" w:space="0" w:color="auto"/>
                                            <w:right w:val="none" w:sz="0" w:space="0" w:color="auto"/>
                                          </w:divBdr>
                                        </w:div>
                                        <w:div w:id="548954894">
                                          <w:marLeft w:val="0"/>
                                          <w:marRight w:val="0"/>
                                          <w:marTop w:val="0"/>
                                          <w:marBottom w:val="0"/>
                                          <w:divBdr>
                                            <w:top w:val="none" w:sz="0" w:space="0" w:color="auto"/>
                                            <w:left w:val="none" w:sz="0" w:space="0" w:color="auto"/>
                                            <w:bottom w:val="none" w:sz="0" w:space="0" w:color="auto"/>
                                            <w:right w:val="none" w:sz="0" w:space="0" w:color="auto"/>
                                          </w:divBdr>
                                        </w:div>
                                        <w:div w:id="1096050538">
                                          <w:marLeft w:val="0"/>
                                          <w:marRight w:val="0"/>
                                          <w:marTop w:val="0"/>
                                          <w:marBottom w:val="0"/>
                                          <w:divBdr>
                                            <w:top w:val="none" w:sz="0" w:space="0" w:color="auto"/>
                                            <w:left w:val="none" w:sz="0" w:space="0" w:color="auto"/>
                                            <w:bottom w:val="none" w:sz="0" w:space="0" w:color="auto"/>
                                            <w:right w:val="none" w:sz="0" w:space="0" w:color="auto"/>
                                          </w:divBdr>
                                        </w:div>
                                        <w:div w:id="2069837052">
                                          <w:marLeft w:val="0"/>
                                          <w:marRight w:val="0"/>
                                          <w:marTop w:val="0"/>
                                          <w:marBottom w:val="0"/>
                                          <w:divBdr>
                                            <w:top w:val="none" w:sz="0" w:space="0" w:color="auto"/>
                                            <w:left w:val="none" w:sz="0" w:space="0" w:color="auto"/>
                                            <w:bottom w:val="none" w:sz="0" w:space="0" w:color="auto"/>
                                            <w:right w:val="none" w:sz="0" w:space="0" w:color="auto"/>
                                          </w:divBdr>
                                        </w:div>
                                        <w:div w:id="1281953227">
                                          <w:marLeft w:val="0"/>
                                          <w:marRight w:val="0"/>
                                          <w:marTop w:val="0"/>
                                          <w:marBottom w:val="0"/>
                                          <w:divBdr>
                                            <w:top w:val="none" w:sz="0" w:space="0" w:color="auto"/>
                                            <w:left w:val="none" w:sz="0" w:space="0" w:color="auto"/>
                                            <w:bottom w:val="none" w:sz="0" w:space="0" w:color="auto"/>
                                            <w:right w:val="none" w:sz="0" w:space="0" w:color="auto"/>
                                          </w:divBdr>
                                        </w:div>
                                        <w:div w:id="726683241">
                                          <w:marLeft w:val="0"/>
                                          <w:marRight w:val="0"/>
                                          <w:marTop w:val="0"/>
                                          <w:marBottom w:val="0"/>
                                          <w:divBdr>
                                            <w:top w:val="none" w:sz="0" w:space="0" w:color="auto"/>
                                            <w:left w:val="none" w:sz="0" w:space="0" w:color="auto"/>
                                            <w:bottom w:val="none" w:sz="0" w:space="0" w:color="auto"/>
                                            <w:right w:val="none" w:sz="0" w:space="0" w:color="auto"/>
                                          </w:divBdr>
                                        </w:div>
                                        <w:div w:id="876771694">
                                          <w:marLeft w:val="0"/>
                                          <w:marRight w:val="0"/>
                                          <w:marTop w:val="0"/>
                                          <w:marBottom w:val="0"/>
                                          <w:divBdr>
                                            <w:top w:val="none" w:sz="0" w:space="0" w:color="auto"/>
                                            <w:left w:val="none" w:sz="0" w:space="0" w:color="auto"/>
                                            <w:bottom w:val="none" w:sz="0" w:space="0" w:color="auto"/>
                                            <w:right w:val="none" w:sz="0" w:space="0" w:color="auto"/>
                                          </w:divBdr>
                                        </w:div>
                                        <w:div w:id="365908748">
                                          <w:marLeft w:val="0"/>
                                          <w:marRight w:val="0"/>
                                          <w:marTop w:val="0"/>
                                          <w:marBottom w:val="0"/>
                                          <w:divBdr>
                                            <w:top w:val="none" w:sz="0" w:space="0" w:color="auto"/>
                                            <w:left w:val="none" w:sz="0" w:space="0" w:color="auto"/>
                                            <w:bottom w:val="none" w:sz="0" w:space="0" w:color="auto"/>
                                            <w:right w:val="none" w:sz="0" w:space="0" w:color="auto"/>
                                          </w:divBdr>
                                        </w:div>
                                        <w:div w:id="252203578">
                                          <w:marLeft w:val="0"/>
                                          <w:marRight w:val="0"/>
                                          <w:marTop w:val="0"/>
                                          <w:marBottom w:val="0"/>
                                          <w:divBdr>
                                            <w:top w:val="none" w:sz="0" w:space="0" w:color="auto"/>
                                            <w:left w:val="none" w:sz="0" w:space="0" w:color="auto"/>
                                            <w:bottom w:val="none" w:sz="0" w:space="0" w:color="auto"/>
                                            <w:right w:val="none" w:sz="0" w:space="0" w:color="auto"/>
                                          </w:divBdr>
                                        </w:div>
                                        <w:div w:id="710619909">
                                          <w:marLeft w:val="0"/>
                                          <w:marRight w:val="0"/>
                                          <w:marTop w:val="0"/>
                                          <w:marBottom w:val="0"/>
                                          <w:divBdr>
                                            <w:top w:val="none" w:sz="0" w:space="0" w:color="auto"/>
                                            <w:left w:val="none" w:sz="0" w:space="0" w:color="auto"/>
                                            <w:bottom w:val="none" w:sz="0" w:space="0" w:color="auto"/>
                                            <w:right w:val="none" w:sz="0" w:space="0" w:color="auto"/>
                                          </w:divBdr>
                                        </w:div>
                                        <w:div w:id="1346907908">
                                          <w:marLeft w:val="0"/>
                                          <w:marRight w:val="0"/>
                                          <w:marTop w:val="0"/>
                                          <w:marBottom w:val="0"/>
                                          <w:divBdr>
                                            <w:top w:val="none" w:sz="0" w:space="0" w:color="auto"/>
                                            <w:left w:val="none" w:sz="0" w:space="0" w:color="auto"/>
                                            <w:bottom w:val="none" w:sz="0" w:space="0" w:color="auto"/>
                                            <w:right w:val="none" w:sz="0" w:space="0" w:color="auto"/>
                                          </w:divBdr>
                                        </w:div>
                                        <w:div w:id="1243297911">
                                          <w:marLeft w:val="0"/>
                                          <w:marRight w:val="0"/>
                                          <w:marTop w:val="0"/>
                                          <w:marBottom w:val="0"/>
                                          <w:divBdr>
                                            <w:top w:val="none" w:sz="0" w:space="0" w:color="auto"/>
                                            <w:left w:val="none" w:sz="0" w:space="0" w:color="auto"/>
                                            <w:bottom w:val="none" w:sz="0" w:space="0" w:color="auto"/>
                                            <w:right w:val="none" w:sz="0" w:space="0" w:color="auto"/>
                                          </w:divBdr>
                                        </w:div>
                                        <w:div w:id="14270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0848849">
      <w:bodyDiv w:val="1"/>
      <w:marLeft w:val="0"/>
      <w:marRight w:val="0"/>
      <w:marTop w:val="0"/>
      <w:marBottom w:val="0"/>
      <w:divBdr>
        <w:top w:val="none" w:sz="0" w:space="0" w:color="auto"/>
        <w:left w:val="none" w:sz="0" w:space="0" w:color="auto"/>
        <w:bottom w:val="none" w:sz="0" w:space="0" w:color="auto"/>
        <w:right w:val="none" w:sz="0" w:space="0" w:color="auto"/>
      </w:divBdr>
    </w:div>
    <w:div w:id="1603611076">
      <w:bodyDiv w:val="1"/>
      <w:marLeft w:val="0"/>
      <w:marRight w:val="0"/>
      <w:marTop w:val="0"/>
      <w:marBottom w:val="0"/>
      <w:divBdr>
        <w:top w:val="none" w:sz="0" w:space="0" w:color="auto"/>
        <w:left w:val="none" w:sz="0" w:space="0" w:color="auto"/>
        <w:bottom w:val="none" w:sz="0" w:space="0" w:color="auto"/>
        <w:right w:val="none" w:sz="0" w:space="0" w:color="auto"/>
      </w:divBdr>
      <w:divsChild>
        <w:div w:id="346176812">
          <w:marLeft w:val="0"/>
          <w:marRight w:val="0"/>
          <w:marTop w:val="0"/>
          <w:marBottom w:val="0"/>
          <w:divBdr>
            <w:top w:val="none" w:sz="0" w:space="0" w:color="auto"/>
            <w:left w:val="none" w:sz="0" w:space="0" w:color="auto"/>
            <w:bottom w:val="none" w:sz="0" w:space="0" w:color="auto"/>
            <w:right w:val="none" w:sz="0" w:space="0" w:color="auto"/>
          </w:divBdr>
          <w:divsChild>
            <w:div w:id="1712263877">
              <w:marLeft w:val="-225"/>
              <w:marRight w:val="-225"/>
              <w:marTop w:val="0"/>
              <w:marBottom w:val="0"/>
              <w:divBdr>
                <w:top w:val="none" w:sz="0" w:space="0" w:color="auto"/>
                <w:left w:val="none" w:sz="0" w:space="0" w:color="auto"/>
                <w:bottom w:val="none" w:sz="0" w:space="0" w:color="auto"/>
                <w:right w:val="none" w:sz="0" w:space="0" w:color="auto"/>
              </w:divBdr>
              <w:divsChild>
                <w:div w:id="1778676420">
                  <w:marLeft w:val="0"/>
                  <w:marRight w:val="0"/>
                  <w:marTop w:val="0"/>
                  <w:marBottom w:val="0"/>
                  <w:divBdr>
                    <w:top w:val="none" w:sz="0" w:space="0" w:color="auto"/>
                    <w:left w:val="none" w:sz="0" w:space="0" w:color="auto"/>
                    <w:bottom w:val="none" w:sz="0" w:space="0" w:color="auto"/>
                    <w:right w:val="none" w:sz="0" w:space="0" w:color="auto"/>
                  </w:divBdr>
                  <w:divsChild>
                    <w:div w:id="158346659">
                      <w:marLeft w:val="-225"/>
                      <w:marRight w:val="-225"/>
                      <w:marTop w:val="0"/>
                      <w:marBottom w:val="0"/>
                      <w:divBdr>
                        <w:top w:val="none" w:sz="0" w:space="0" w:color="auto"/>
                        <w:left w:val="none" w:sz="0" w:space="0" w:color="auto"/>
                        <w:bottom w:val="none" w:sz="0" w:space="0" w:color="auto"/>
                        <w:right w:val="none" w:sz="0" w:space="0" w:color="auto"/>
                      </w:divBdr>
                      <w:divsChild>
                        <w:div w:id="36008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675359">
      <w:bodyDiv w:val="1"/>
      <w:marLeft w:val="0"/>
      <w:marRight w:val="0"/>
      <w:marTop w:val="0"/>
      <w:marBottom w:val="0"/>
      <w:divBdr>
        <w:top w:val="none" w:sz="0" w:space="0" w:color="auto"/>
        <w:left w:val="none" w:sz="0" w:space="0" w:color="auto"/>
        <w:bottom w:val="none" w:sz="0" w:space="0" w:color="auto"/>
        <w:right w:val="none" w:sz="0" w:space="0" w:color="auto"/>
      </w:divBdr>
      <w:divsChild>
        <w:div w:id="1625501325">
          <w:marLeft w:val="0"/>
          <w:marRight w:val="0"/>
          <w:marTop w:val="0"/>
          <w:marBottom w:val="0"/>
          <w:divBdr>
            <w:top w:val="none" w:sz="0" w:space="0" w:color="auto"/>
            <w:left w:val="none" w:sz="0" w:space="0" w:color="auto"/>
            <w:bottom w:val="none" w:sz="0" w:space="0" w:color="auto"/>
            <w:right w:val="none" w:sz="0" w:space="0" w:color="auto"/>
          </w:divBdr>
          <w:divsChild>
            <w:div w:id="518659240">
              <w:marLeft w:val="-225"/>
              <w:marRight w:val="-225"/>
              <w:marTop w:val="0"/>
              <w:marBottom w:val="0"/>
              <w:divBdr>
                <w:top w:val="none" w:sz="0" w:space="0" w:color="auto"/>
                <w:left w:val="none" w:sz="0" w:space="0" w:color="auto"/>
                <w:bottom w:val="none" w:sz="0" w:space="0" w:color="auto"/>
                <w:right w:val="none" w:sz="0" w:space="0" w:color="auto"/>
              </w:divBdr>
              <w:divsChild>
                <w:div w:id="1071587358">
                  <w:marLeft w:val="0"/>
                  <w:marRight w:val="0"/>
                  <w:marTop w:val="0"/>
                  <w:marBottom w:val="0"/>
                  <w:divBdr>
                    <w:top w:val="none" w:sz="0" w:space="0" w:color="auto"/>
                    <w:left w:val="none" w:sz="0" w:space="0" w:color="auto"/>
                    <w:bottom w:val="none" w:sz="0" w:space="0" w:color="auto"/>
                    <w:right w:val="none" w:sz="0" w:space="0" w:color="auto"/>
                  </w:divBdr>
                  <w:divsChild>
                    <w:div w:id="2044746733">
                      <w:marLeft w:val="-225"/>
                      <w:marRight w:val="-225"/>
                      <w:marTop w:val="0"/>
                      <w:marBottom w:val="0"/>
                      <w:divBdr>
                        <w:top w:val="none" w:sz="0" w:space="0" w:color="auto"/>
                        <w:left w:val="none" w:sz="0" w:space="0" w:color="auto"/>
                        <w:bottom w:val="none" w:sz="0" w:space="0" w:color="auto"/>
                        <w:right w:val="none" w:sz="0" w:space="0" w:color="auto"/>
                      </w:divBdr>
                      <w:divsChild>
                        <w:div w:id="19583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332519">
      <w:bodyDiv w:val="1"/>
      <w:marLeft w:val="0"/>
      <w:marRight w:val="0"/>
      <w:marTop w:val="0"/>
      <w:marBottom w:val="0"/>
      <w:divBdr>
        <w:top w:val="none" w:sz="0" w:space="0" w:color="auto"/>
        <w:left w:val="none" w:sz="0" w:space="0" w:color="auto"/>
        <w:bottom w:val="none" w:sz="0" w:space="0" w:color="auto"/>
        <w:right w:val="none" w:sz="0" w:space="0" w:color="auto"/>
      </w:divBdr>
    </w:div>
    <w:div w:id="1704285715">
      <w:bodyDiv w:val="1"/>
      <w:marLeft w:val="0"/>
      <w:marRight w:val="0"/>
      <w:marTop w:val="0"/>
      <w:marBottom w:val="0"/>
      <w:divBdr>
        <w:top w:val="none" w:sz="0" w:space="0" w:color="auto"/>
        <w:left w:val="none" w:sz="0" w:space="0" w:color="auto"/>
        <w:bottom w:val="none" w:sz="0" w:space="0" w:color="auto"/>
        <w:right w:val="none" w:sz="0" w:space="0" w:color="auto"/>
      </w:divBdr>
      <w:divsChild>
        <w:div w:id="12072999">
          <w:marLeft w:val="0"/>
          <w:marRight w:val="0"/>
          <w:marTop w:val="105"/>
          <w:marBottom w:val="105"/>
          <w:divBdr>
            <w:top w:val="none" w:sz="0" w:space="0" w:color="auto"/>
            <w:left w:val="none" w:sz="0" w:space="0" w:color="auto"/>
            <w:bottom w:val="none" w:sz="0" w:space="0" w:color="auto"/>
            <w:right w:val="none" w:sz="0" w:space="0" w:color="auto"/>
          </w:divBdr>
        </w:div>
        <w:div w:id="1725326594">
          <w:marLeft w:val="0"/>
          <w:marRight w:val="0"/>
          <w:marTop w:val="105"/>
          <w:marBottom w:val="105"/>
          <w:divBdr>
            <w:top w:val="none" w:sz="0" w:space="0" w:color="auto"/>
            <w:left w:val="none" w:sz="0" w:space="0" w:color="auto"/>
            <w:bottom w:val="none" w:sz="0" w:space="0" w:color="auto"/>
            <w:right w:val="none" w:sz="0" w:space="0" w:color="auto"/>
          </w:divBdr>
        </w:div>
      </w:divsChild>
    </w:div>
    <w:div w:id="1738741362">
      <w:bodyDiv w:val="1"/>
      <w:marLeft w:val="0"/>
      <w:marRight w:val="0"/>
      <w:marTop w:val="0"/>
      <w:marBottom w:val="0"/>
      <w:divBdr>
        <w:top w:val="none" w:sz="0" w:space="0" w:color="auto"/>
        <w:left w:val="none" w:sz="0" w:space="0" w:color="auto"/>
        <w:bottom w:val="none" w:sz="0" w:space="0" w:color="auto"/>
        <w:right w:val="none" w:sz="0" w:space="0" w:color="auto"/>
      </w:divBdr>
    </w:div>
    <w:div w:id="1788307401">
      <w:bodyDiv w:val="1"/>
      <w:marLeft w:val="0"/>
      <w:marRight w:val="0"/>
      <w:marTop w:val="0"/>
      <w:marBottom w:val="0"/>
      <w:divBdr>
        <w:top w:val="none" w:sz="0" w:space="0" w:color="auto"/>
        <w:left w:val="none" w:sz="0" w:space="0" w:color="auto"/>
        <w:bottom w:val="none" w:sz="0" w:space="0" w:color="auto"/>
        <w:right w:val="none" w:sz="0" w:space="0" w:color="auto"/>
      </w:divBdr>
    </w:div>
    <w:div w:id="1795714758">
      <w:bodyDiv w:val="1"/>
      <w:marLeft w:val="0"/>
      <w:marRight w:val="0"/>
      <w:marTop w:val="0"/>
      <w:marBottom w:val="0"/>
      <w:divBdr>
        <w:top w:val="none" w:sz="0" w:space="0" w:color="auto"/>
        <w:left w:val="none" w:sz="0" w:space="0" w:color="auto"/>
        <w:bottom w:val="none" w:sz="0" w:space="0" w:color="auto"/>
        <w:right w:val="none" w:sz="0" w:space="0" w:color="auto"/>
      </w:divBdr>
      <w:divsChild>
        <w:div w:id="1574314216">
          <w:marLeft w:val="0"/>
          <w:marRight w:val="0"/>
          <w:marTop w:val="0"/>
          <w:marBottom w:val="0"/>
          <w:divBdr>
            <w:top w:val="none" w:sz="0" w:space="0" w:color="auto"/>
            <w:left w:val="none" w:sz="0" w:space="0" w:color="auto"/>
            <w:bottom w:val="none" w:sz="0" w:space="0" w:color="auto"/>
            <w:right w:val="none" w:sz="0" w:space="0" w:color="auto"/>
          </w:divBdr>
          <w:divsChild>
            <w:div w:id="1956670751">
              <w:marLeft w:val="0"/>
              <w:marRight w:val="0"/>
              <w:marTop w:val="0"/>
              <w:marBottom w:val="0"/>
              <w:divBdr>
                <w:top w:val="none" w:sz="0" w:space="0" w:color="auto"/>
                <w:left w:val="none" w:sz="0" w:space="0" w:color="auto"/>
                <w:bottom w:val="none" w:sz="0" w:space="0" w:color="auto"/>
                <w:right w:val="none" w:sz="0" w:space="0" w:color="auto"/>
              </w:divBdr>
              <w:divsChild>
                <w:div w:id="1551065018">
                  <w:marLeft w:val="0"/>
                  <w:marRight w:val="0"/>
                  <w:marTop w:val="0"/>
                  <w:marBottom w:val="0"/>
                  <w:divBdr>
                    <w:top w:val="none" w:sz="0" w:space="0" w:color="auto"/>
                    <w:left w:val="none" w:sz="0" w:space="0" w:color="auto"/>
                    <w:bottom w:val="none" w:sz="0" w:space="0" w:color="auto"/>
                    <w:right w:val="none" w:sz="0" w:space="0" w:color="auto"/>
                  </w:divBdr>
                  <w:divsChild>
                    <w:div w:id="959340616">
                      <w:marLeft w:val="0"/>
                      <w:marRight w:val="0"/>
                      <w:marTop w:val="0"/>
                      <w:marBottom w:val="0"/>
                      <w:divBdr>
                        <w:top w:val="none" w:sz="0" w:space="0" w:color="auto"/>
                        <w:left w:val="none" w:sz="0" w:space="0" w:color="auto"/>
                        <w:bottom w:val="none" w:sz="0" w:space="0" w:color="auto"/>
                        <w:right w:val="none" w:sz="0" w:space="0" w:color="auto"/>
                      </w:divBdr>
                      <w:divsChild>
                        <w:div w:id="1380285056">
                          <w:marLeft w:val="0"/>
                          <w:marRight w:val="0"/>
                          <w:marTop w:val="0"/>
                          <w:marBottom w:val="0"/>
                          <w:divBdr>
                            <w:top w:val="none" w:sz="0" w:space="0" w:color="auto"/>
                            <w:left w:val="none" w:sz="0" w:space="0" w:color="auto"/>
                            <w:bottom w:val="none" w:sz="0" w:space="0" w:color="auto"/>
                            <w:right w:val="none" w:sz="0" w:space="0" w:color="auto"/>
                          </w:divBdr>
                          <w:divsChild>
                            <w:div w:id="117973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729935">
      <w:bodyDiv w:val="1"/>
      <w:marLeft w:val="0"/>
      <w:marRight w:val="0"/>
      <w:marTop w:val="0"/>
      <w:marBottom w:val="0"/>
      <w:divBdr>
        <w:top w:val="none" w:sz="0" w:space="0" w:color="auto"/>
        <w:left w:val="none" w:sz="0" w:space="0" w:color="auto"/>
        <w:bottom w:val="none" w:sz="0" w:space="0" w:color="auto"/>
        <w:right w:val="none" w:sz="0" w:space="0" w:color="auto"/>
      </w:divBdr>
      <w:divsChild>
        <w:div w:id="1661078628">
          <w:marLeft w:val="0"/>
          <w:marRight w:val="0"/>
          <w:marTop w:val="0"/>
          <w:marBottom w:val="0"/>
          <w:divBdr>
            <w:top w:val="none" w:sz="0" w:space="0" w:color="auto"/>
            <w:left w:val="none" w:sz="0" w:space="0" w:color="auto"/>
            <w:bottom w:val="none" w:sz="0" w:space="0" w:color="auto"/>
            <w:right w:val="none" w:sz="0" w:space="0" w:color="auto"/>
          </w:divBdr>
          <w:divsChild>
            <w:div w:id="1189953086">
              <w:marLeft w:val="0"/>
              <w:marRight w:val="0"/>
              <w:marTop w:val="0"/>
              <w:marBottom w:val="0"/>
              <w:divBdr>
                <w:top w:val="none" w:sz="0" w:space="0" w:color="auto"/>
                <w:left w:val="none" w:sz="0" w:space="0" w:color="auto"/>
                <w:bottom w:val="none" w:sz="0" w:space="0" w:color="auto"/>
                <w:right w:val="none" w:sz="0" w:space="0" w:color="auto"/>
              </w:divBdr>
              <w:divsChild>
                <w:div w:id="1328510049">
                  <w:marLeft w:val="0"/>
                  <w:marRight w:val="0"/>
                  <w:marTop w:val="0"/>
                  <w:marBottom w:val="0"/>
                  <w:divBdr>
                    <w:top w:val="none" w:sz="0" w:space="0" w:color="auto"/>
                    <w:left w:val="none" w:sz="0" w:space="0" w:color="auto"/>
                    <w:bottom w:val="none" w:sz="0" w:space="0" w:color="auto"/>
                    <w:right w:val="none" w:sz="0" w:space="0" w:color="auto"/>
                  </w:divBdr>
                  <w:divsChild>
                    <w:div w:id="1954552729">
                      <w:marLeft w:val="0"/>
                      <w:marRight w:val="0"/>
                      <w:marTop w:val="0"/>
                      <w:marBottom w:val="0"/>
                      <w:divBdr>
                        <w:top w:val="none" w:sz="0" w:space="0" w:color="auto"/>
                        <w:left w:val="none" w:sz="0" w:space="0" w:color="auto"/>
                        <w:bottom w:val="none" w:sz="0" w:space="0" w:color="auto"/>
                        <w:right w:val="none" w:sz="0" w:space="0" w:color="auto"/>
                      </w:divBdr>
                      <w:divsChild>
                        <w:div w:id="1479615103">
                          <w:marLeft w:val="0"/>
                          <w:marRight w:val="0"/>
                          <w:marTop w:val="0"/>
                          <w:marBottom w:val="0"/>
                          <w:divBdr>
                            <w:top w:val="none" w:sz="0" w:space="0" w:color="auto"/>
                            <w:left w:val="none" w:sz="0" w:space="0" w:color="auto"/>
                            <w:bottom w:val="none" w:sz="0" w:space="0" w:color="auto"/>
                            <w:right w:val="none" w:sz="0" w:space="0" w:color="auto"/>
                          </w:divBdr>
                          <w:divsChild>
                            <w:div w:id="12436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841635">
      <w:bodyDiv w:val="1"/>
      <w:marLeft w:val="0"/>
      <w:marRight w:val="0"/>
      <w:marTop w:val="0"/>
      <w:marBottom w:val="0"/>
      <w:divBdr>
        <w:top w:val="none" w:sz="0" w:space="0" w:color="auto"/>
        <w:left w:val="none" w:sz="0" w:space="0" w:color="auto"/>
        <w:bottom w:val="none" w:sz="0" w:space="0" w:color="auto"/>
        <w:right w:val="none" w:sz="0" w:space="0" w:color="auto"/>
      </w:divBdr>
    </w:div>
    <w:div w:id="1835099047">
      <w:bodyDiv w:val="1"/>
      <w:marLeft w:val="0"/>
      <w:marRight w:val="0"/>
      <w:marTop w:val="0"/>
      <w:marBottom w:val="0"/>
      <w:divBdr>
        <w:top w:val="none" w:sz="0" w:space="0" w:color="auto"/>
        <w:left w:val="none" w:sz="0" w:space="0" w:color="auto"/>
        <w:bottom w:val="none" w:sz="0" w:space="0" w:color="auto"/>
        <w:right w:val="none" w:sz="0" w:space="0" w:color="auto"/>
      </w:divBdr>
      <w:divsChild>
        <w:div w:id="1323315156">
          <w:marLeft w:val="0"/>
          <w:marRight w:val="0"/>
          <w:marTop w:val="0"/>
          <w:marBottom w:val="0"/>
          <w:divBdr>
            <w:top w:val="none" w:sz="0" w:space="0" w:color="auto"/>
            <w:left w:val="none" w:sz="0" w:space="0" w:color="auto"/>
            <w:bottom w:val="none" w:sz="0" w:space="0" w:color="auto"/>
            <w:right w:val="none" w:sz="0" w:space="0" w:color="auto"/>
          </w:divBdr>
          <w:divsChild>
            <w:div w:id="502354648">
              <w:marLeft w:val="-225"/>
              <w:marRight w:val="-225"/>
              <w:marTop w:val="0"/>
              <w:marBottom w:val="0"/>
              <w:divBdr>
                <w:top w:val="none" w:sz="0" w:space="0" w:color="auto"/>
                <w:left w:val="none" w:sz="0" w:space="0" w:color="auto"/>
                <w:bottom w:val="none" w:sz="0" w:space="0" w:color="auto"/>
                <w:right w:val="none" w:sz="0" w:space="0" w:color="auto"/>
              </w:divBdr>
              <w:divsChild>
                <w:div w:id="502400058">
                  <w:marLeft w:val="0"/>
                  <w:marRight w:val="0"/>
                  <w:marTop w:val="0"/>
                  <w:marBottom w:val="0"/>
                  <w:divBdr>
                    <w:top w:val="none" w:sz="0" w:space="0" w:color="auto"/>
                    <w:left w:val="none" w:sz="0" w:space="0" w:color="auto"/>
                    <w:bottom w:val="none" w:sz="0" w:space="0" w:color="auto"/>
                    <w:right w:val="none" w:sz="0" w:space="0" w:color="auto"/>
                  </w:divBdr>
                  <w:divsChild>
                    <w:div w:id="702362622">
                      <w:marLeft w:val="-225"/>
                      <w:marRight w:val="-225"/>
                      <w:marTop w:val="0"/>
                      <w:marBottom w:val="0"/>
                      <w:divBdr>
                        <w:top w:val="none" w:sz="0" w:space="0" w:color="auto"/>
                        <w:left w:val="none" w:sz="0" w:space="0" w:color="auto"/>
                        <w:bottom w:val="none" w:sz="0" w:space="0" w:color="auto"/>
                        <w:right w:val="none" w:sz="0" w:space="0" w:color="auto"/>
                      </w:divBdr>
                      <w:divsChild>
                        <w:div w:id="199919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05803">
      <w:bodyDiv w:val="1"/>
      <w:marLeft w:val="0"/>
      <w:marRight w:val="0"/>
      <w:marTop w:val="0"/>
      <w:marBottom w:val="0"/>
      <w:divBdr>
        <w:top w:val="none" w:sz="0" w:space="0" w:color="auto"/>
        <w:left w:val="none" w:sz="0" w:space="0" w:color="auto"/>
        <w:bottom w:val="none" w:sz="0" w:space="0" w:color="auto"/>
        <w:right w:val="none" w:sz="0" w:space="0" w:color="auto"/>
      </w:divBdr>
    </w:div>
    <w:div w:id="1934052199">
      <w:bodyDiv w:val="1"/>
      <w:marLeft w:val="0"/>
      <w:marRight w:val="0"/>
      <w:marTop w:val="0"/>
      <w:marBottom w:val="0"/>
      <w:divBdr>
        <w:top w:val="none" w:sz="0" w:space="0" w:color="auto"/>
        <w:left w:val="none" w:sz="0" w:space="0" w:color="auto"/>
        <w:bottom w:val="none" w:sz="0" w:space="0" w:color="auto"/>
        <w:right w:val="none" w:sz="0" w:space="0" w:color="auto"/>
      </w:divBdr>
      <w:divsChild>
        <w:div w:id="841504607">
          <w:marLeft w:val="0"/>
          <w:marRight w:val="0"/>
          <w:marTop w:val="0"/>
          <w:marBottom w:val="0"/>
          <w:divBdr>
            <w:top w:val="none" w:sz="0" w:space="0" w:color="auto"/>
            <w:left w:val="none" w:sz="0" w:space="0" w:color="auto"/>
            <w:bottom w:val="none" w:sz="0" w:space="0" w:color="auto"/>
            <w:right w:val="none" w:sz="0" w:space="0" w:color="auto"/>
          </w:divBdr>
          <w:divsChild>
            <w:div w:id="799618557">
              <w:marLeft w:val="-225"/>
              <w:marRight w:val="-225"/>
              <w:marTop w:val="0"/>
              <w:marBottom w:val="0"/>
              <w:divBdr>
                <w:top w:val="none" w:sz="0" w:space="0" w:color="auto"/>
                <w:left w:val="none" w:sz="0" w:space="0" w:color="auto"/>
                <w:bottom w:val="none" w:sz="0" w:space="0" w:color="auto"/>
                <w:right w:val="none" w:sz="0" w:space="0" w:color="auto"/>
              </w:divBdr>
              <w:divsChild>
                <w:div w:id="246964779">
                  <w:marLeft w:val="0"/>
                  <w:marRight w:val="0"/>
                  <w:marTop w:val="0"/>
                  <w:marBottom w:val="0"/>
                  <w:divBdr>
                    <w:top w:val="none" w:sz="0" w:space="0" w:color="auto"/>
                    <w:left w:val="none" w:sz="0" w:space="0" w:color="auto"/>
                    <w:bottom w:val="none" w:sz="0" w:space="0" w:color="auto"/>
                    <w:right w:val="none" w:sz="0" w:space="0" w:color="auto"/>
                  </w:divBdr>
                  <w:divsChild>
                    <w:div w:id="1599216362">
                      <w:marLeft w:val="-225"/>
                      <w:marRight w:val="-225"/>
                      <w:marTop w:val="0"/>
                      <w:marBottom w:val="0"/>
                      <w:divBdr>
                        <w:top w:val="none" w:sz="0" w:space="0" w:color="auto"/>
                        <w:left w:val="none" w:sz="0" w:space="0" w:color="auto"/>
                        <w:bottom w:val="none" w:sz="0" w:space="0" w:color="auto"/>
                        <w:right w:val="none" w:sz="0" w:space="0" w:color="auto"/>
                      </w:divBdr>
                      <w:divsChild>
                        <w:div w:id="74280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129338">
      <w:bodyDiv w:val="1"/>
      <w:marLeft w:val="0"/>
      <w:marRight w:val="0"/>
      <w:marTop w:val="0"/>
      <w:marBottom w:val="0"/>
      <w:divBdr>
        <w:top w:val="none" w:sz="0" w:space="0" w:color="auto"/>
        <w:left w:val="none" w:sz="0" w:space="0" w:color="auto"/>
        <w:bottom w:val="none" w:sz="0" w:space="0" w:color="auto"/>
        <w:right w:val="none" w:sz="0" w:space="0" w:color="auto"/>
      </w:divBdr>
    </w:div>
    <w:div w:id="1978604194">
      <w:bodyDiv w:val="1"/>
      <w:marLeft w:val="0"/>
      <w:marRight w:val="0"/>
      <w:marTop w:val="0"/>
      <w:marBottom w:val="0"/>
      <w:divBdr>
        <w:top w:val="none" w:sz="0" w:space="0" w:color="auto"/>
        <w:left w:val="none" w:sz="0" w:space="0" w:color="auto"/>
        <w:bottom w:val="none" w:sz="0" w:space="0" w:color="auto"/>
        <w:right w:val="none" w:sz="0" w:space="0" w:color="auto"/>
      </w:divBdr>
    </w:div>
    <w:div w:id="203672886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87">
          <w:marLeft w:val="0"/>
          <w:marRight w:val="0"/>
          <w:marTop w:val="0"/>
          <w:marBottom w:val="0"/>
          <w:divBdr>
            <w:top w:val="none" w:sz="0" w:space="0" w:color="auto"/>
            <w:left w:val="none" w:sz="0" w:space="0" w:color="auto"/>
            <w:bottom w:val="none" w:sz="0" w:space="0" w:color="auto"/>
            <w:right w:val="none" w:sz="0" w:space="0" w:color="auto"/>
          </w:divBdr>
          <w:divsChild>
            <w:div w:id="1374422802">
              <w:marLeft w:val="-225"/>
              <w:marRight w:val="-225"/>
              <w:marTop w:val="0"/>
              <w:marBottom w:val="0"/>
              <w:divBdr>
                <w:top w:val="none" w:sz="0" w:space="0" w:color="auto"/>
                <w:left w:val="none" w:sz="0" w:space="0" w:color="auto"/>
                <w:bottom w:val="none" w:sz="0" w:space="0" w:color="auto"/>
                <w:right w:val="none" w:sz="0" w:space="0" w:color="auto"/>
              </w:divBdr>
              <w:divsChild>
                <w:div w:id="603735047">
                  <w:marLeft w:val="0"/>
                  <w:marRight w:val="0"/>
                  <w:marTop w:val="0"/>
                  <w:marBottom w:val="0"/>
                  <w:divBdr>
                    <w:top w:val="none" w:sz="0" w:space="0" w:color="auto"/>
                    <w:left w:val="none" w:sz="0" w:space="0" w:color="auto"/>
                    <w:bottom w:val="none" w:sz="0" w:space="0" w:color="auto"/>
                    <w:right w:val="none" w:sz="0" w:space="0" w:color="auto"/>
                  </w:divBdr>
                  <w:divsChild>
                    <w:div w:id="1577521124">
                      <w:marLeft w:val="-225"/>
                      <w:marRight w:val="-225"/>
                      <w:marTop w:val="0"/>
                      <w:marBottom w:val="0"/>
                      <w:divBdr>
                        <w:top w:val="none" w:sz="0" w:space="0" w:color="auto"/>
                        <w:left w:val="none" w:sz="0" w:space="0" w:color="auto"/>
                        <w:bottom w:val="none" w:sz="0" w:space="0" w:color="auto"/>
                        <w:right w:val="none" w:sz="0" w:space="0" w:color="auto"/>
                      </w:divBdr>
                      <w:divsChild>
                        <w:div w:id="125582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65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tepneypark.towerhamlets.sch.uk/"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stepneypark.towerhamle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3E36-9F0E-4AD8-A99E-862A8B5A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3878</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Andy Best</cp:lastModifiedBy>
  <cp:revision>4</cp:revision>
  <cp:lastPrinted>2025-02-06T08:54:00Z</cp:lastPrinted>
  <dcterms:created xsi:type="dcterms:W3CDTF">2025-02-11T14:15:00Z</dcterms:created>
  <dcterms:modified xsi:type="dcterms:W3CDTF">2025-02-15T17:32:00Z</dcterms:modified>
</cp:coreProperties>
</file>