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E3782" w14:textId="77777777" w:rsidR="00C41EFF" w:rsidRPr="00082EA1" w:rsidRDefault="00004B54" w:rsidP="00C41EFF">
      <w:r>
        <w:rPr>
          <w:noProof/>
          <w:lang w:eastAsia="en-GB"/>
        </w:rPr>
        <w:drawing>
          <wp:anchor distT="0" distB="0" distL="114300" distR="114300" simplePos="0" relativeHeight="251661312" behindDoc="0" locked="0" layoutInCell="1" allowOverlap="1" wp14:anchorId="03E853B8" wp14:editId="49953D48">
            <wp:simplePos x="0" y="0"/>
            <wp:positionH relativeFrom="margin">
              <wp:align>center</wp:align>
            </wp:positionH>
            <wp:positionV relativeFrom="paragraph">
              <wp:posOffset>3369945</wp:posOffset>
            </wp:positionV>
            <wp:extent cx="5033645" cy="3295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3645" cy="329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69F3" w:rsidRPr="008F40F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9264" behindDoc="0" locked="0" layoutInCell="1" allowOverlap="1" wp14:anchorId="77952287" wp14:editId="2F5A9307">
                <wp:simplePos x="0" y="0"/>
                <wp:positionH relativeFrom="margin">
                  <wp:align>left</wp:align>
                </wp:positionH>
                <wp:positionV relativeFrom="paragraph">
                  <wp:posOffset>7659370</wp:posOffset>
                </wp:positionV>
                <wp:extent cx="5915025" cy="2695575"/>
                <wp:effectExtent l="0" t="0" r="9525"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95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43C962" w14:textId="77777777" w:rsidR="00082EA1" w:rsidRPr="00DF6FF3" w:rsidRDefault="00082EA1" w:rsidP="00082EA1">
                            <w:pPr>
                              <w:autoSpaceDE w:val="0"/>
                              <w:autoSpaceDN w:val="0"/>
                              <w:adjustRightInd w:val="0"/>
                              <w:rPr>
                                <w:rFonts w:ascii="Effra" w:eastAsia="MS Mincho" w:hAnsi="Effra" w:cs="Times New Roman"/>
                                <w:lang w:val="en-US"/>
                              </w:rPr>
                            </w:pPr>
                            <w:r w:rsidRPr="00DF6FF3">
                              <w:rPr>
                                <w:rFonts w:ascii="Effra" w:eastAsia="MS Mincho" w:hAnsi="Effra" w:cs="Times New Roman"/>
                                <w:lang w:val="en-US"/>
                              </w:rPr>
                              <w:t xml:space="preserve">Latymer Prep School, an independent day school for boys and girls aged 7-11, is the Junior School of Latymer Upper School. The schools are on a large shared campus in Hammersmith, stretching from the River Thames to King Street via our own underpass.  </w:t>
                            </w:r>
                          </w:p>
                          <w:p w14:paraId="0E919C4E" w14:textId="77777777" w:rsidR="00082EA1" w:rsidRPr="00DF6FF3" w:rsidRDefault="00082EA1" w:rsidP="00082EA1">
                            <w:pPr>
                              <w:autoSpaceDE w:val="0"/>
                              <w:autoSpaceDN w:val="0"/>
                              <w:adjustRightInd w:val="0"/>
                              <w:rPr>
                                <w:rFonts w:ascii="Effra" w:eastAsia="MS Mincho" w:hAnsi="Effra" w:cs="Times New Roman"/>
                                <w:lang w:val="en-US"/>
                              </w:rPr>
                            </w:pPr>
                            <w:r w:rsidRPr="00DF6FF3">
                              <w:rPr>
                                <w:rFonts w:ascii="Effra" w:eastAsia="MS Mincho" w:hAnsi="Effra" w:cs="Times New Roman"/>
                                <w:lang w:val="en-US"/>
                              </w:rPr>
                              <w:t>Latymer Prep is a very lively, energetic and creative school with a supportive parent body and enthusiastic, committed and friendly staff. Our children are a joy to be with.</w:t>
                            </w:r>
                          </w:p>
                          <w:p w14:paraId="03261ECD" w14:textId="77777777" w:rsidR="00082EA1" w:rsidRPr="002764F2" w:rsidRDefault="00082EA1" w:rsidP="00082EA1">
                            <w:pPr>
                              <w:autoSpaceDE w:val="0"/>
                              <w:autoSpaceDN w:val="0"/>
                              <w:adjustRightInd w:val="0"/>
                              <w:rPr>
                                <w:rFonts w:ascii="Effra" w:hAnsi="Effra" w:cs="Arial"/>
                              </w:rPr>
                            </w:pPr>
                            <w:r w:rsidRPr="002764F2">
                              <w:rPr>
                                <w:rFonts w:ascii="Effra" w:hAnsi="Effra" w:cs="Arial"/>
                              </w:rPr>
                              <w:t xml:space="preserve">                                                        Latymer Prep, ‘…</w:t>
                            </w:r>
                            <w:r w:rsidRPr="002764F2">
                              <w:rPr>
                                <w:rFonts w:ascii="Effra" w:hAnsi="Effra" w:cs="Arial"/>
                                <w:i/>
                              </w:rPr>
                              <w:t>lighting fires, not fil</w:t>
                            </w:r>
                            <w:r w:rsidR="00A874A9">
                              <w:rPr>
                                <w:rFonts w:ascii="Effra" w:hAnsi="Effra" w:cs="Arial"/>
                                <w:i/>
                              </w:rPr>
                              <w:t>l</w:t>
                            </w:r>
                            <w:r w:rsidRPr="002764F2">
                              <w:rPr>
                                <w:rFonts w:ascii="Effra" w:hAnsi="Effra" w:cs="Arial"/>
                                <w:i/>
                              </w:rPr>
                              <w:t>ing buckets’.</w:t>
                            </w:r>
                          </w:p>
                          <w:p w14:paraId="6878565E" w14:textId="77777777" w:rsidR="005128AB" w:rsidRPr="00D3073D" w:rsidRDefault="005128AB" w:rsidP="005128AB">
                            <w:pPr>
                              <w:autoSpaceDE w:val="0"/>
                              <w:autoSpaceDN w:val="0"/>
                              <w:adjustRightInd w:val="0"/>
                              <w:spacing w:after="0" w:line="240" w:lineRule="auto"/>
                              <w:rPr>
                                <w:rFonts w:ascii="Effra" w:eastAsia="Times New Roman" w:hAnsi="Effra" w:cs="Arial"/>
                                <w:color w:val="0000FF"/>
                                <w:lang w:eastAsia="en-GB"/>
                              </w:rPr>
                            </w:pPr>
                            <w:r w:rsidRPr="00D3073D">
                              <w:rPr>
                                <w:rFonts w:ascii="Effra" w:eastAsia="Times New Roman" w:hAnsi="Effra" w:cs="Arial"/>
                                <w:color w:val="000000"/>
                                <w:lang w:eastAsia="en-GB"/>
                              </w:rPr>
                              <w:t xml:space="preserve">For more information, please see </w:t>
                            </w:r>
                            <w:r w:rsidRPr="00D3073D">
                              <w:rPr>
                                <w:rFonts w:ascii="Effra" w:eastAsia="Times New Roman" w:hAnsi="Effra" w:cs="Arial"/>
                                <w:color w:val="0000FF"/>
                                <w:u w:val="single"/>
                                <w:lang w:eastAsia="en-GB"/>
                              </w:rPr>
                              <w:t>www.latymer</w:t>
                            </w:r>
                            <w:r w:rsidR="00C41EFF">
                              <w:rPr>
                                <w:rFonts w:ascii="Effra" w:eastAsia="Times New Roman" w:hAnsi="Effra" w:cs="Arial"/>
                                <w:color w:val="0000FF"/>
                                <w:u w:val="single"/>
                                <w:lang w:eastAsia="en-GB"/>
                              </w:rPr>
                              <w:t>prep.</w:t>
                            </w:r>
                            <w:r w:rsidR="00C0752A">
                              <w:rPr>
                                <w:rFonts w:ascii="Effra" w:eastAsia="Times New Roman" w:hAnsi="Effra" w:cs="Arial"/>
                                <w:color w:val="0000FF"/>
                                <w:u w:val="single"/>
                                <w:lang w:eastAsia="en-GB"/>
                              </w:rPr>
                              <w:t>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52287" id="_x0000_t202" coordsize="21600,21600" o:spt="202" path="m,l,21600r21600,l21600,xe">
                <v:stroke joinstyle="miter"/>
                <v:path gradientshapeok="t" o:connecttype="rect"/>
              </v:shapetype>
              <v:shape id="Text Box 8" o:spid="_x0000_s1026" type="#_x0000_t202" style="position:absolute;margin-left:0;margin-top:603.1pt;width:465.75pt;height:212.25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" filled="f" stroked="f" strokecolor="black [0]" insetpen="t">
                <v:textbox inset="2.88pt,2.88pt,2.88pt,2.88pt">
                  <w:txbxContent>
                    <w:p w14:paraId="4743C962" w14:textId="77777777" w:rsidR="00082EA1" w:rsidRPr="00DF6FF3" w:rsidRDefault="00082EA1" w:rsidP="00082EA1">
                      <w:pPr>
                        <w:autoSpaceDE w:val="0"/>
                        <w:autoSpaceDN w:val="0"/>
                        <w:adjustRightInd w:val="0"/>
                        <w:rPr>
                          <w:rFonts w:ascii="Effra" w:eastAsia="MS Mincho" w:hAnsi="Effra" w:cs="Times New Roman"/>
                          <w:lang w:val="en-US"/>
                        </w:rPr>
                      </w:pPr>
                      <w:r w:rsidRPr="00DF6FF3">
                        <w:rPr>
                          <w:rFonts w:ascii="Effra" w:eastAsia="MS Mincho" w:hAnsi="Effra" w:cs="Times New Roman"/>
                          <w:lang w:val="en-US"/>
                        </w:rPr>
                        <w:t xml:space="preserve">Latymer Prep School, an independent day school for boys and girls aged 7-11, is the Junior School of Latymer Upper School. The schools are on a large shared campus in Hammersmith, stretching from the River Thames to King Street via our own underpass.  </w:t>
                      </w:r>
                    </w:p>
                    <w:p w14:paraId="0E919C4E" w14:textId="77777777" w:rsidR="00082EA1" w:rsidRPr="00DF6FF3" w:rsidRDefault="00082EA1" w:rsidP="00082EA1">
                      <w:pPr>
                        <w:autoSpaceDE w:val="0"/>
                        <w:autoSpaceDN w:val="0"/>
                        <w:adjustRightInd w:val="0"/>
                        <w:rPr>
                          <w:rFonts w:ascii="Effra" w:eastAsia="MS Mincho" w:hAnsi="Effra" w:cs="Times New Roman"/>
                          <w:lang w:val="en-US"/>
                        </w:rPr>
                      </w:pPr>
                      <w:r w:rsidRPr="00DF6FF3">
                        <w:rPr>
                          <w:rFonts w:ascii="Effra" w:eastAsia="MS Mincho" w:hAnsi="Effra" w:cs="Times New Roman"/>
                          <w:lang w:val="en-US"/>
                        </w:rPr>
                        <w:t>Latymer Prep is a very lively, energetic and creative school with a supportive parent body and enthusiastic, committed and friendly staff. Our children are a joy to be with.</w:t>
                      </w:r>
                    </w:p>
                    <w:p w14:paraId="03261ECD" w14:textId="77777777" w:rsidR="00082EA1" w:rsidRPr="002764F2" w:rsidRDefault="00082EA1" w:rsidP="00082EA1">
                      <w:pPr>
                        <w:autoSpaceDE w:val="0"/>
                        <w:autoSpaceDN w:val="0"/>
                        <w:adjustRightInd w:val="0"/>
                        <w:rPr>
                          <w:rFonts w:ascii="Effra" w:hAnsi="Effra" w:cs="Arial"/>
                        </w:rPr>
                      </w:pPr>
                      <w:r w:rsidRPr="002764F2">
                        <w:rPr>
                          <w:rFonts w:ascii="Effra" w:hAnsi="Effra" w:cs="Arial"/>
                        </w:rPr>
                        <w:t xml:space="preserve">                                                        Latymer Prep, ‘…</w:t>
                      </w:r>
                      <w:r w:rsidRPr="002764F2">
                        <w:rPr>
                          <w:rFonts w:ascii="Effra" w:hAnsi="Effra" w:cs="Arial"/>
                          <w:i/>
                        </w:rPr>
                        <w:t>lighting fires, not fil</w:t>
                      </w:r>
                      <w:r w:rsidR="00A874A9">
                        <w:rPr>
                          <w:rFonts w:ascii="Effra" w:hAnsi="Effra" w:cs="Arial"/>
                          <w:i/>
                        </w:rPr>
                        <w:t>l</w:t>
                      </w:r>
                      <w:r w:rsidRPr="002764F2">
                        <w:rPr>
                          <w:rFonts w:ascii="Effra" w:hAnsi="Effra" w:cs="Arial"/>
                          <w:i/>
                        </w:rPr>
                        <w:t>ing buckets’.</w:t>
                      </w:r>
                    </w:p>
                    <w:p w14:paraId="6878565E" w14:textId="77777777" w:rsidR="005128AB" w:rsidRPr="00D3073D" w:rsidRDefault="005128AB" w:rsidP="005128AB">
                      <w:pPr>
                        <w:autoSpaceDE w:val="0"/>
                        <w:autoSpaceDN w:val="0"/>
                        <w:adjustRightInd w:val="0"/>
                        <w:spacing w:after="0" w:line="240" w:lineRule="auto"/>
                        <w:rPr>
                          <w:rFonts w:ascii="Effra" w:eastAsia="Times New Roman" w:hAnsi="Effra" w:cs="Arial"/>
                          <w:color w:val="0000FF"/>
                          <w:lang w:eastAsia="en-GB"/>
                        </w:rPr>
                      </w:pPr>
                      <w:r w:rsidRPr="00D3073D">
                        <w:rPr>
                          <w:rFonts w:ascii="Effra" w:eastAsia="Times New Roman" w:hAnsi="Effra" w:cs="Arial"/>
                          <w:color w:val="000000"/>
                          <w:lang w:eastAsia="en-GB"/>
                        </w:rPr>
                        <w:t xml:space="preserve">For more information, please see </w:t>
                      </w:r>
                      <w:r w:rsidRPr="00D3073D">
                        <w:rPr>
                          <w:rFonts w:ascii="Effra" w:eastAsia="Times New Roman" w:hAnsi="Effra" w:cs="Arial"/>
                          <w:color w:val="0000FF"/>
                          <w:u w:val="single"/>
                          <w:lang w:eastAsia="en-GB"/>
                        </w:rPr>
                        <w:t>www.latymer</w:t>
                      </w:r>
                      <w:r w:rsidR="00C41EFF">
                        <w:rPr>
                          <w:rFonts w:ascii="Effra" w:eastAsia="Times New Roman" w:hAnsi="Effra" w:cs="Arial"/>
                          <w:color w:val="0000FF"/>
                          <w:u w:val="single"/>
                          <w:lang w:eastAsia="en-GB"/>
                        </w:rPr>
                        <w:t>prep.</w:t>
                      </w:r>
                      <w:r w:rsidR="00C0752A">
                        <w:rPr>
                          <w:rFonts w:ascii="Effra" w:eastAsia="Times New Roman" w:hAnsi="Effra" w:cs="Arial"/>
                          <w:color w:val="0000FF"/>
                          <w:u w:val="single"/>
                          <w:lang w:eastAsia="en-GB"/>
                        </w:rPr>
                        <w:t>org</w:t>
                      </w:r>
                    </w:p>
                  </w:txbxContent>
                </v:textbox>
                <w10:wrap anchorx="margin"/>
              </v:shape>
            </w:pict>
          </mc:Fallback>
        </mc:AlternateContent>
      </w:r>
      <w:r w:rsidR="00ED22B2" w:rsidRPr="008F40F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40C7527A" wp14:editId="39B3F17B">
                <wp:simplePos x="0" y="0"/>
                <wp:positionH relativeFrom="margin">
                  <wp:posOffset>-323850</wp:posOffset>
                </wp:positionH>
                <wp:positionV relativeFrom="paragraph">
                  <wp:posOffset>-430531</wp:posOffset>
                </wp:positionV>
                <wp:extent cx="6372860" cy="2752725"/>
                <wp:effectExtent l="0" t="0" r="0" b="95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275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E54CA37" w14:textId="77777777" w:rsidR="005128AB" w:rsidRPr="00937534" w:rsidRDefault="008E0B7E" w:rsidP="005128AB">
                            <w:pPr>
                              <w:widowControl w:val="0"/>
                              <w:rPr>
                                <w:rFonts w:ascii="Trebuchet MS" w:hAnsi="Trebuchet MS"/>
                                <w:b/>
                                <w:color w:val="0039A6"/>
                                <w:sz w:val="16"/>
                                <w:szCs w:val="16"/>
                              </w:rPr>
                            </w:pPr>
                            <w:r>
                              <w:rPr>
                                <w:noProof/>
                                <w:lang w:eastAsia="en-GB"/>
                              </w:rPr>
                              <w:drawing>
                                <wp:inline distT="0" distB="0" distL="0" distR="0" wp14:anchorId="19DDCADD" wp14:editId="6CBC52EE">
                                  <wp:extent cx="3057525" cy="13906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057525" cy="1390650"/>
                                          </a:xfrm>
                                          <a:prstGeom prst="rect">
                                            <a:avLst/>
                                          </a:prstGeom>
                                        </pic:spPr>
                                      </pic:pic>
                                    </a:graphicData>
                                  </a:graphic>
                                </wp:inline>
                              </w:drawing>
                            </w:r>
                          </w:p>
                          <w:p w14:paraId="15DEA1AF" w14:textId="77777777" w:rsidR="00ED22B2" w:rsidRPr="00ED22B2" w:rsidRDefault="008E0B7E" w:rsidP="00072B0F">
                            <w:pPr>
                              <w:jc w:val="center"/>
                              <w:rPr>
                                <w:rFonts w:ascii="Cinzel" w:eastAsia="Times New Roman" w:hAnsi="Cinzel" w:cs="Times New Roman"/>
                                <w:bCs/>
                                <w:color w:val="0039A6"/>
                                <w:kern w:val="28"/>
                                <w:sz w:val="36"/>
                                <w:szCs w:val="36"/>
                                <w:lang w:val="en-US" w:eastAsia="en-GB"/>
                                <w14:cntxtAlts/>
                              </w:rPr>
                            </w:pPr>
                            <w:r>
                              <w:rPr>
                                <w:rFonts w:ascii="Cinzel" w:eastAsia="Times New Roman" w:hAnsi="Cinzel" w:cs="Times New Roman"/>
                                <w:bCs/>
                                <w:color w:val="0039A6"/>
                                <w:kern w:val="28"/>
                                <w:sz w:val="36"/>
                                <w:szCs w:val="36"/>
                                <w:lang w:val="en-US" w:eastAsia="en-GB"/>
                                <w14:cntxtAlts/>
                              </w:rPr>
                              <w:t>A</w:t>
                            </w:r>
                            <w:r w:rsidR="00ED22B2" w:rsidRPr="00ED22B2">
                              <w:rPr>
                                <w:rFonts w:ascii="Cinzel" w:eastAsia="Times New Roman" w:hAnsi="Cinzel" w:cs="Times New Roman"/>
                                <w:bCs/>
                                <w:color w:val="0039A6"/>
                                <w:kern w:val="28"/>
                                <w:sz w:val="36"/>
                                <w:szCs w:val="36"/>
                                <w:lang w:val="en-US" w:eastAsia="en-GB"/>
                                <w14:cntxtAlts/>
                              </w:rPr>
                              <w:t xml:space="preserve">ppointment of </w:t>
                            </w:r>
                          </w:p>
                          <w:p w14:paraId="18ED7A3D" w14:textId="6C815653" w:rsidR="005128AB" w:rsidRPr="00ED22B2" w:rsidRDefault="0011496C" w:rsidP="00072B0F">
                            <w:pPr>
                              <w:jc w:val="center"/>
                              <w:rPr>
                                <w:rFonts w:ascii="Cinzel" w:eastAsia="Times New Roman" w:hAnsi="Cinzel" w:cs="Times New Roman"/>
                                <w:b/>
                                <w:bCs/>
                                <w:color w:val="0039A6"/>
                                <w:kern w:val="28"/>
                                <w:sz w:val="36"/>
                                <w:szCs w:val="36"/>
                                <w:lang w:val="en-US" w:eastAsia="en-GB"/>
                                <w14:cntxtAlts/>
                              </w:rPr>
                            </w:pPr>
                            <w:r>
                              <w:rPr>
                                <w:rFonts w:ascii="Cinzel" w:eastAsia="Times New Roman" w:hAnsi="Cinzel" w:cs="Times New Roman"/>
                                <w:b/>
                                <w:bCs/>
                                <w:color w:val="0039A6"/>
                                <w:kern w:val="28"/>
                                <w:sz w:val="36"/>
                                <w:szCs w:val="36"/>
                                <w:lang w:val="en-US" w:eastAsia="en-GB"/>
                                <w14:cntxtAlts/>
                              </w:rPr>
                              <w:t>Prep School Teaching Assistant</w:t>
                            </w:r>
                            <w:r w:rsidR="00362563">
                              <w:rPr>
                                <w:rFonts w:ascii="Cinzel" w:eastAsia="Times New Roman" w:hAnsi="Cinzel" w:cs="Times New Roman"/>
                                <w:b/>
                                <w:bCs/>
                                <w:color w:val="0039A6"/>
                                <w:kern w:val="28"/>
                                <w:sz w:val="36"/>
                                <w:szCs w:val="36"/>
                                <w:lang w:val="en-US" w:eastAsia="en-GB"/>
                                <w14:cntxtAlts/>
                              </w:rPr>
                              <w:t xml:space="preserve"> Full Time</w:t>
                            </w:r>
                          </w:p>
                          <w:p w14:paraId="69772A75" w14:textId="2E39EA86" w:rsidR="00ED22B2" w:rsidRDefault="005455CB" w:rsidP="00072B0F">
                            <w:pPr>
                              <w:jc w:val="center"/>
                              <w:rPr>
                                <w:rFonts w:ascii="Cinzel" w:eastAsia="Times New Roman" w:hAnsi="Cinzel" w:cs="Times New Roman"/>
                                <w:bCs/>
                                <w:color w:val="0039A6"/>
                                <w:kern w:val="28"/>
                                <w:sz w:val="36"/>
                                <w:szCs w:val="36"/>
                                <w:lang w:val="en-US" w:eastAsia="en-GB"/>
                                <w14:cntxtAlts/>
                              </w:rPr>
                            </w:pPr>
                            <w:r>
                              <w:rPr>
                                <w:rFonts w:ascii="Cinzel" w:eastAsia="Times New Roman" w:hAnsi="Cinzel" w:cs="Times New Roman"/>
                                <w:bCs/>
                                <w:color w:val="0039A6"/>
                                <w:kern w:val="28"/>
                                <w:sz w:val="36"/>
                                <w:szCs w:val="36"/>
                                <w:lang w:val="en-US" w:eastAsia="en-GB"/>
                                <w14:cntxtAlts/>
                              </w:rPr>
                              <w:t>September 2025</w:t>
                            </w:r>
                          </w:p>
                          <w:p w14:paraId="1BA4C277" w14:textId="77777777" w:rsidR="008E0B7E" w:rsidRPr="00ED22B2" w:rsidRDefault="008E0B7E" w:rsidP="00072B0F">
                            <w:pPr>
                              <w:jc w:val="center"/>
                              <w:rPr>
                                <w:rFonts w:ascii="Cinzel" w:eastAsia="Times New Roman" w:hAnsi="Cinzel" w:cs="Times New Roman"/>
                                <w:bCs/>
                                <w:color w:val="0039A6"/>
                                <w:kern w:val="28"/>
                                <w:sz w:val="36"/>
                                <w:szCs w:val="36"/>
                                <w:lang w:val="en-US" w:eastAsia="en-GB"/>
                                <w14:cntxtAlts/>
                              </w:rPr>
                            </w:pPr>
                          </w:p>
                          <w:p w14:paraId="1AC521A7" w14:textId="77777777" w:rsidR="00ED22B2" w:rsidRDefault="00ED22B2" w:rsidP="00072B0F">
                            <w:pPr>
                              <w:jc w:val="center"/>
                              <w:rPr>
                                <w:rFonts w:ascii="Cinzel" w:eastAsia="Times New Roman" w:hAnsi="Cinzel" w:cs="Times New Roman"/>
                                <w:b/>
                                <w:bCs/>
                                <w:color w:val="0039A6"/>
                                <w:kern w:val="28"/>
                                <w:sz w:val="28"/>
                                <w:szCs w:val="28"/>
                                <w:lang w:val="en-US" w:eastAsia="en-GB"/>
                                <w14:cntxtAlts/>
                              </w:rPr>
                            </w:pPr>
                          </w:p>
                          <w:p w14:paraId="17A8D604" w14:textId="77777777" w:rsidR="00ED22B2" w:rsidRPr="00072B0F" w:rsidRDefault="00ED22B2" w:rsidP="00072B0F">
                            <w:pPr>
                              <w:jc w:val="center"/>
                              <w:rPr>
                                <w:rFonts w:ascii="Cinzel" w:eastAsia="Times New Roman" w:hAnsi="Cinzel" w:cs="Times New Roman"/>
                                <w:b/>
                                <w:bCs/>
                                <w:color w:val="0039A6"/>
                                <w:kern w:val="28"/>
                                <w:sz w:val="28"/>
                                <w:szCs w:val="28"/>
                                <w:lang w:val="en-US" w:eastAsia="en-GB"/>
                                <w14:cntxtAlt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7527A" id="_x0000_t202" coordsize="21600,21600" o:spt="202" path="m,l,21600r21600,l21600,xe">
                <v:stroke joinstyle="miter"/>
                <v:path gradientshapeok="t" o:connecttype="rect"/>
              </v:shapetype>
              <v:shape id="Text Box 9" o:spid="_x0000_s1027" type="#_x0000_t202" style="position:absolute;margin-left:-25.5pt;margin-top:-33.9pt;width:501.8pt;height:21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" filled="f" stroked="f" insetpen="t">
                <v:textbox>
                  <w:txbxContent>
                    <w:p w14:paraId="7E54CA37" w14:textId="77777777" w:rsidR="005128AB" w:rsidRPr="00937534" w:rsidRDefault="008E0B7E" w:rsidP="005128AB">
                      <w:pPr>
                        <w:widowControl w:val="0"/>
                        <w:rPr>
                          <w:rFonts w:ascii="Trebuchet MS" w:hAnsi="Trebuchet MS"/>
                          <w:b/>
                          <w:color w:val="0039A6"/>
                          <w:sz w:val="16"/>
                          <w:szCs w:val="16"/>
                        </w:rPr>
                      </w:pPr>
                      <w:r>
                        <w:rPr>
                          <w:noProof/>
                          <w:lang w:eastAsia="en-GB"/>
                        </w:rPr>
                        <w:drawing>
                          <wp:inline distT="0" distB="0" distL="0" distR="0" wp14:anchorId="19DDCADD" wp14:editId="6CBC52EE">
                            <wp:extent cx="3057525" cy="13906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057525" cy="1390650"/>
                                    </a:xfrm>
                                    <a:prstGeom prst="rect">
                                      <a:avLst/>
                                    </a:prstGeom>
                                  </pic:spPr>
                                </pic:pic>
                              </a:graphicData>
                            </a:graphic>
                          </wp:inline>
                        </w:drawing>
                      </w:r>
                    </w:p>
                    <w:p w14:paraId="15DEA1AF" w14:textId="77777777" w:rsidR="00ED22B2" w:rsidRPr="00ED22B2" w:rsidRDefault="008E0B7E" w:rsidP="00072B0F">
                      <w:pPr>
                        <w:jc w:val="center"/>
                        <w:rPr>
                          <w:rFonts w:ascii="Cinzel" w:eastAsia="Times New Roman" w:hAnsi="Cinzel" w:cs="Times New Roman"/>
                          <w:bCs/>
                          <w:color w:val="0039A6"/>
                          <w:kern w:val="28"/>
                          <w:sz w:val="36"/>
                          <w:szCs w:val="36"/>
                          <w:lang w:val="en-US" w:eastAsia="en-GB"/>
                          <w14:cntxtAlts/>
                        </w:rPr>
                      </w:pPr>
                      <w:r>
                        <w:rPr>
                          <w:rFonts w:ascii="Cinzel" w:eastAsia="Times New Roman" w:hAnsi="Cinzel" w:cs="Times New Roman"/>
                          <w:bCs/>
                          <w:color w:val="0039A6"/>
                          <w:kern w:val="28"/>
                          <w:sz w:val="36"/>
                          <w:szCs w:val="36"/>
                          <w:lang w:val="en-US" w:eastAsia="en-GB"/>
                          <w14:cntxtAlts/>
                        </w:rPr>
                        <w:t>A</w:t>
                      </w:r>
                      <w:r w:rsidR="00ED22B2" w:rsidRPr="00ED22B2">
                        <w:rPr>
                          <w:rFonts w:ascii="Cinzel" w:eastAsia="Times New Roman" w:hAnsi="Cinzel" w:cs="Times New Roman"/>
                          <w:bCs/>
                          <w:color w:val="0039A6"/>
                          <w:kern w:val="28"/>
                          <w:sz w:val="36"/>
                          <w:szCs w:val="36"/>
                          <w:lang w:val="en-US" w:eastAsia="en-GB"/>
                          <w14:cntxtAlts/>
                        </w:rPr>
                        <w:t xml:space="preserve">ppointment of </w:t>
                      </w:r>
                    </w:p>
                    <w:p w14:paraId="18ED7A3D" w14:textId="6C815653" w:rsidR="005128AB" w:rsidRPr="00ED22B2" w:rsidRDefault="0011496C" w:rsidP="00072B0F">
                      <w:pPr>
                        <w:jc w:val="center"/>
                        <w:rPr>
                          <w:rFonts w:ascii="Cinzel" w:eastAsia="Times New Roman" w:hAnsi="Cinzel" w:cs="Times New Roman"/>
                          <w:b/>
                          <w:bCs/>
                          <w:color w:val="0039A6"/>
                          <w:kern w:val="28"/>
                          <w:sz w:val="36"/>
                          <w:szCs w:val="36"/>
                          <w:lang w:val="en-US" w:eastAsia="en-GB"/>
                          <w14:cntxtAlts/>
                        </w:rPr>
                      </w:pPr>
                      <w:r>
                        <w:rPr>
                          <w:rFonts w:ascii="Cinzel" w:eastAsia="Times New Roman" w:hAnsi="Cinzel" w:cs="Times New Roman"/>
                          <w:b/>
                          <w:bCs/>
                          <w:color w:val="0039A6"/>
                          <w:kern w:val="28"/>
                          <w:sz w:val="36"/>
                          <w:szCs w:val="36"/>
                          <w:lang w:val="en-US" w:eastAsia="en-GB"/>
                          <w14:cntxtAlts/>
                        </w:rPr>
                        <w:t>Prep School Teaching Assistant</w:t>
                      </w:r>
                      <w:r w:rsidR="00362563">
                        <w:rPr>
                          <w:rFonts w:ascii="Cinzel" w:eastAsia="Times New Roman" w:hAnsi="Cinzel" w:cs="Times New Roman"/>
                          <w:b/>
                          <w:bCs/>
                          <w:color w:val="0039A6"/>
                          <w:kern w:val="28"/>
                          <w:sz w:val="36"/>
                          <w:szCs w:val="36"/>
                          <w:lang w:val="en-US" w:eastAsia="en-GB"/>
                          <w14:cntxtAlts/>
                        </w:rPr>
                        <w:t xml:space="preserve"> Full </w:t>
                      </w:r>
                      <w:r w:rsidR="00362563">
                        <w:rPr>
                          <w:rFonts w:ascii="Cinzel" w:eastAsia="Times New Roman" w:hAnsi="Cinzel" w:cs="Times New Roman"/>
                          <w:b/>
                          <w:bCs/>
                          <w:color w:val="0039A6"/>
                          <w:kern w:val="28"/>
                          <w:sz w:val="36"/>
                          <w:szCs w:val="36"/>
                          <w:lang w:val="en-US" w:eastAsia="en-GB"/>
                          <w14:cntxtAlts/>
                        </w:rPr>
                        <w:t>Time</w:t>
                      </w:r>
                      <w:bookmarkStart w:id="1" w:name="_GoBack"/>
                      <w:bookmarkEnd w:id="1"/>
                    </w:p>
                    <w:p w14:paraId="69772A75" w14:textId="2E39EA86" w:rsidR="00ED22B2" w:rsidRDefault="005455CB" w:rsidP="00072B0F">
                      <w:pPr>
                        <w:jc w:val="center"/>
                        <w:rPr>
                          <w:rFonts w:ascii="Cinzel" w:eastAsia="Times New Roman" w:hAnsi="Cinzel" w:cs="Times New Roman"/>
                          <w:bCs/>
                          <w:color w:val="0039A6"/>
                          <w:kern w:val="28"/>
                          <w:sz w:val="36"/>
                          <w:szCs w:val="36"/>
                          <w:lang w:val="en-US" w:eastAsia="en-GB"/>
                          <w14:cntxtAlts/>
                        </w:rPr>
                      </w:pPr>
                      <w:r>
                        <w:rPr>
                          <w:rFonts w:ascii="Cinzel" w:eastAsia="Times New Roman" w:hAnsi="Cinzel" w:cs="Times New Roman"/>
                          <w:bCs/>
                          <w:color w:val="0039A6"/>
                          <w:kern w:val="28"/>
                          <w:sz w:val="36"/>
                          <w:szCs w:val="36"/>
                          <w:lang w:val="en-US" w:eastAsia="en-GB"/>
                          <w14:cntxtAlts/>
                        </w:rPr>
                        <w:t>September 2025</w:t>
                      </w:r>
                    </w:p>
                    <w:p w14:paraId="1BA4C277" w14:textId="77777777" w:rsidR="008E0B7E" w:rsidRPr="00ED22B2" w:rsidRDefault="008E0B7E" w:rsidP="00072B0F">
                      <w:pPr>
                        <w:jc w:val="center"/>
                        <w:rPr>
                          <w:rFonts w:ascii="Cinzel" w:eastAsia="Times New Roman" w:hAnsi="Cinzel" w:cs="Times New Roman"/>
                          <w:bCs/>
                          <w:color w:val="0039A6"/>
                          <w:kern w:val="28"/>
                          <w:sz w:val="36"/>
                          <w:szCs w:val="36"/>
                          <w:lang w:val="en-US" w:eastAsia="en-GB"/>
                          <w14:cntxtAlts/>
                        </w:rPr>
                      </w:pPr>
                    </w:p>
                    <w:p w14:paraId="1AC521A7" w14:textId="77777777" w:rsidR="00ED22B2" w:rsidRDefault="00ED22B2" w:rsidP="00072B0F">
                      <w:pPr>
                        <w:jc w:val="center"/>
                        <w:rPr>
                          <w:rFonts w:ascii="Cinzel" w:eastAsia="Times New Roman" w:hAnsi="Cinzel" w:cs="Times New Roman"/>
                          <w:b/>
                          <w:bCs/>
                          <w:color w:val="0039A6"/>
                          <w:kern w:val="28"/>
                          <w:sz w:val="28"/>
                          <w:szCs w:val="28"/>
                          <w:lang w:val="en-US" w:eastAsia="en-GB"/>
                          <w14:cntxtAlts/>
                        </w:rPr>
                      </w:pPr>
                    </w:p>
                    <w:p w14:paraId="17A8D604" w14:textId="77777777" w:rsidR="00ED22B2" w:rsidRPr="00072B0F" w:rsidRDefault="00ED22B2" w:rsidP="00072B0F">
                      <w:pPr>
                        <w:jc w:val="center"/>
                        <w:rPr>
                          <w:rFonts w:ascii="Cinzel" w:eastAsia="Times New Roman" w:hAnsi="Cinzel" w:cs="Times New Roman"/>
                          <w:b/>
                          <w:bCs/>
                          <w:color w:val="0039A6"/>
                          <w:kern w:val="28"/>
                          <w:sz w:val="28"/>
                          <w:szCs w:val="28"/>
                          <w:lang w:val="en-US" w:eastAsia="en-GB"/>
                          <w14:cntxtAlts/>
                        </w:rPr>
                      </w:pPr>
                    </w:p>
                  </w:txbxContent>
                </v:textbox>
                <w10:wrap anchorx="margin"/>
              </v:shape>
            </w:pict>
          </mc:Fallback>
        </mc:AlternateContent>
      </w:r>
      <w:r w:rsidR="005128AB">
        <w:br w:type="page"/>
      </w:r>
    </w:p>
    <w:p w14:paraId="53144CC5" w14:textId="77777777" w:rsidR="0011496C" w:rsidRDefault="0011496C" w:rsidP="00C41EFF">
      <w:pPr>
        <w:rPr>
          <w:rFonts w:ascii="Cinzel" w:eastAsia="Times New Roman" w:hAnsi="Cinzel" w:cs="Times New Roman"/>
          <w:bCs/>
          <w:color w:val="0039A6"/>
          <w:kern w:val="28"/>
          <w:sz w:val="28"/>
          <w:szCs w:val="28"/>
          <w:lang w:val="en-US" w:eastAsia="en-GB"/>
          <w14:cntxtAlts/>
        </w:rPr>
      </w:pPr>
      <w:r>
        <w:rPr>
          <w:rFonts w:ascii="Cinzel" w:eastAsia="Times New Roman" w:hAnsi="Cinzel" w:cs="Times New Roman"/>
          <w:bCs/>
          <w:color w:val="0039A6"/>
          <w:kern w:val="28"/>
          <w:sz w:val="28"/>
          <w:szCs w:val="28"/>
          <w:lang w:val="en-US" w:eastAsia="en-GB"/>
          <w14:cntxtAlts/>
        </w:rPr>
        <w:lastRenderedPageBreak/>
        <w:t>Teaching Assistant</w:t>
      </w:r>
      <w:r w:rsidR="00765790">
        <w:rPr>
          <w:rFonts w:ascii="Cinzel" w:eastAsia="Times New Roman" w:hAnsi="Cinzel" w:cs="Times New Roman"/>
          <w:bCs/>
          <w:color w:val="0039A6"/>
          <w:kern w:val="28"/>
          <w:sz w:val="28"/>
          <w:szCs w:val="28"/>
          <w:lang w:val="en-US" w:eastAsia="en-GB"/>
          <w14:cntxtAlts/>
        </w:rPr>
        <w:t xml:space="preserve">: </w:t>
      </w:r>
      <w:r w:rsidR="00C41EFF" w:rsidRPr="00A63721">
        <w:rPr>
          <w:rFonts w:ascii="Cinzel" w:eastAsia="Times New Roman" w:hAnsi="Cinzel" w:cs="Times New Roman"/>
          <w:bCs/>
          <w:color w:val="0039A6"/>
          <w:kern w:val="28"/>
          <w:sz w:val="28"/>
          <w:szCs w:val="28"/>
          <w:lang w:val="en-US" w:eastAsia="en-GB"/>
          <w14:cntxtAlts/>
        </w:rPr>
        <w:t>Latyme</w:t>
      </w:r>
      <w:r w:rsidR="002D290E" w:rsidRPr="00A63721">
        <w:rPr>
          <w:rFonts w:ascii="Cinzel" w:eastAsia="Times New Roman" w:hAnsi="Cinzel" w:cs="Times New Roman"/>
          <w:bCs/>
          <w:color w:val="0039A6"/>
          <w:kern w:val="28"/>
          <w:sz w:val="28"/>
          <w:szCs w:val="28"/>
          <w:lang w:val="en-US" w:eastAsia="en-GB"/>
          <w14:cntxtAlts/>
        </w:rPr>
        <w:t xml:space="preserve">r Prep School </w:t>
      </w:r>
    </w:p>
    <w:p w14:paraId="4CD1F38A" w14:textId="77777777" w:rsidR="0011496C" w:rsidRDefault="0011496C" w:rsidP="00C41EFF">
      <w:pPr>
        <w:rPr>
          <w:rFonts w:ascii="Cinzel" w:eastAsia="Times New Roman" w:hAnsi="Cinzel" w:cs="Times New Roman"/>
          <w:bCs/>
          <w:color w:val="0039A6"/>
          <w:kern w:val="28"/>
          <w:sz w:val="28"/>
          <w:szCs w:val="28"/>
          <w:lang w:val="en-US" w:eastAsia="en-GB"/>
          <w14:cntxtAlts/>
        </w:rPr>
      </w:pPr>
      <w:r w:rsidRPr="00153B4A">
        <w:rPr>
          <w:rFonts w:ascii="Effra" w:eastAsia="Times New Roman" w:hAnsi="Effra" w:cs="Arial"/>
          <w:color w:val="000000"/>
          <w:lang w:eastAsia="en-GB"/>
        </w:rPr>
        <w:t>A</w:t>
      </w:r>
      <w:r>
        <w:rPr>
          <w:rFonts w:ascii="Effra" w:eastAsia="Times New Roman" w:hAnsi="Effra" w:cs="Arial"/>
          <w:color w:val="000000"/>
          <w:lang w:eastAsia="en-GB"/>
        </w:rPr>
        <w:t xml:space="preserve">n </w:t>
      </w:r>
      <w:r w:rsidRPr="00153B4A">
        <w:rPr>
          <w:rFonts w:ascii="Effra" w:eastAsia="Times New Roman" w:hAnsi="Effra" w:cs="Arial"/>
          <w:color w:val="000000"/>
          <w:lang w:eastAsia="en-GB"/>
        </w:rPr>
        <w:t xml:space="preserve">enthusiastic </w:t>
      </w:r>
      <w:r>
        <w:rPr>
          <w:rFonts w:ascii="Effra" w:eastAsia="Times New Roman" w:hAnsi="Effra" w:cs="Arial"/>
          <w:color w:val="000000"/>
          <w:lang w:eastAsia="en-GB"/>
        </w:rPr>
        <w:t xml:space="preserve">primary Teaching Assistant </w:t>
      </w:r>
      <w:r w:rsidRPr="00153B4A">
        <w:rPr>
          <w:rFonts w:ascii="Effra" w:eastAsia="Times New Roman" w:hAnsi="Effra" w:cs="Arial"/>
          <w:color w:val="000000"/>
          <w:lang w:eastAsia="en-GB"/>
        </w:rPr>
        <w:t>is required to work in this lively, innovative Prep school, teaching children in years 3-6. There are 1</w:t>
      </w:r>
      <w:r>
        <w:rPr>
          <w:rFonts w:ascii="Effra" w:eastAsia="Times New Roman" w:hAnsi="Effra" w:cs="Arial"/>
          <w:color w:val="000000"/>
          <w:lang w:eastAsia="en-GB"/>
        </w:rPr>
        <w:t>76</w:t>
      </w:r>
      <w:r w:rsidRPr="00153B4A">
        <w:rPr>
          <w:rFonts w:ascii="Effra" w:eastAsia="Times New Roman" w:hAnsi="Effra" w:cs="Arial"/>
          <w:color w:val="000000"/>
          <w:lang w:eastAsia="en-GB"/>
        </w:rPr>
        <w:t xml:space="preserve"> children at the school.</w:t>
      </w:r>
    </w:p>
    <w:p w14:paraId="2D78C409" w14:textId="6A9FE7CB" w:rsidR="0011496C" w:rsidRPr="003F0FC6" w:rsidRDefault="003F0FC6" w:rsidP="0011496C">
      <w:pPr>
        <w:pStyle w:val="NormalWeb"/>
        <w:spacing w:before="240" w:beforeAutospacing="0" w:after="240" w:afterAutospacing="0"/>
        <w:rPr>
          <w:rFonts w:ascii="Effra" w:hAnsi="Effra"/>
          <w:color w:val="000000"/>
          <w:sz w:val="22"/>
          <w:szCs w:val="22"/>
        </w:rPr>
      </w:pPr>
      <w:r>
        <w:rPr>
          <w:rFonts w:ascii="Effra" w:hAnsi="Effra"/>
          <w:color w:val="000000"/>
          <w:sz w:val="22"/>
          <w:szCs w:val="22"/>
        </w:rPr>
        <w:t xml:space="preserve">The purpose of the Teaching Assistant Role is to support the pupils and staff in the Prep School both inside and outside of the classroom. </w:t>
      </w:r>
      <w:r w:rsidR="0011496C" w:rsidRPr="0011496C">
        <w:rPr>
          <w:rFonts w:ascii="Effra" w:hAnsi="Effra"/>
          <w:color w:val="000000"/>
          <w:sz w:val="22"/>
          <w:szCs w:val="22"/>
        </w:rPr>
        <w:t>The Teaching Assistant may be allocated to one class, or be shared across the year groups in the Prep School to support individual and groups of pupils and classes, depending on needs</w:t>
      </w:r>
      <w:r w:rsidR="0011496C">
        <w:rPr>
          <w:rFonts w:ascii="Effra" w:hAnsi="Effra"/>
          <w:color w:val="000000"/>
          <w:sz w:val="22"/>
          <w:szCs w:val="22"/>
        </w:rPr>
        <w:t xml:space="preserve">. They </w:t>
      </w:r>
      <w:r w:rsidR="0011496C" w:rsidRPr="0011496C">
        <w:rPr>
          <w:rFonts w:ascii="Effra" w:hAnsi="Effra"/>
          <w:color w:val="000000"/>
          <w:sz w:val="22"/>
          <w:szCs w:val="22"/>
        </w:rPr>
        <w:t xml:space="preserve">will work under the direction of </w:t>
      </w:r>
      <w:r w:rsidR="0011496C">
        <w:rPr>
          <w:rFonts w:ascii="Effra" w:hAnsi="Effra"/>
          <w:color w:val="000000"/>
          <w:sz w:val="22"/>
          <w:szCs w:val="22"/>
        </w:rPr>
        <w:t>various</w:t>
      </w:r>
      <w:r w:rsidR="0011496C" w:rsidRPr="0011496C">
        <w:rPr>
          <w:rFonts w:ascii="Effra" w:hAnsi="Effra"/>
          <w:color w:val="000000"/>
          <w:sz w:val="22"/>
          <w:szCs w:val="22"/>
        </w:rPr>
        <w:t xml:space="preserve"> Fo</w:t>
      </w:r>
      <w:r w:rsidR="0011496C">
        <w:rPr>
          <w:rFonts w:ascii="Effra" w:hAnsi="Effra"/>
          <w:color w:val="000000"/>
          <w:sz w:val="22"/>
          <w:szCs w:val="22"/>
        </w:rPr>
        <w:t>r</w:t>
      </w:r>
      <w:r w:rsidR="0011496C" w:rsidRPr="0011496C">
        <w:rPr>
          <w:rFonts w:ascii="Effra" w:hAnsi="Effra"/>
          <w:color w:val="000000"/>
          <w:sz w:val="22"/>
          <w:szCs w:val="22"/>
        </w:rPr>
        <w:t>m/Subject Teacher</w:t>
      </w:r>
      <w:r w:rsidR="0011496C">
        <w:rPr>
          <w:rFonts w:ascii="Effra" w:hAnsi="Effra"/>
          <w:color w:val="000000"/>
          <w:sz w:val="22"/>
          <w:szCs w:val="22"/>
        </w:rPr>
        <w:t>s</w:t>
      </w:r>
      <w:r w:rsidR="0011496C" w:rsidRPr="0011496C">
        <w:rPr>
          <w:rFonts w:ascii="Effra" w:hAnsi="Effra"/>
          <w:color w:val="000000"/>
          <w:sz w:val="22"/>
          <w:szCs w:val="22"/>
        </w:rPr>
        <w:t xml:space="preserve"> who ha</w:t>
      </w:r>
      <w:r w:rsidR="0011496C">
        <w:rPr>
          <w:rFonts w:ascii="Effra" w:hAnsi="Effra"/>
          <w:color w:val="000000"/>
          <w:sz w:val="22"/>
          <w:szCs w:val="22"/>
        </w:rPr>
        <w:t xml:space="preserve">ve </w:t>
      </w:r>
      <w:r w:rsidR="0011496C" w:rsidRPr="0011496C">
        <w:rPr>
          <w:rFonts w:ascii="Effra" w:hAnsi="Effra"/>
          <w:color w:val="000000"/>
          <w:sz w:val="22"/>
          <w:szCs w:val="22"/>
        </w:rPr>
        <w:t>ultimate responsibility for the class, but a degree of initiative and self-motivation is expected.</w:t>
      </w:r>
      <w:r w:rsidR="0011496C">
        <w:rPr>
          <w:rFonts w:ascii="Effra" w:hAnsi="Effra"/>
          <w:sz w:val="22"/>
          <w:szCs w:val="22"/>
        </w:rPr>
        <w:t xml:space="preserve"> </w:t>
      </w:r>
      <w:r w:rsidR="0011496C" w:rsidRPr="0011496C">
        <w:rPr>
          <w:rFonts w:ascii="Effra" w:hAnsi="Effra"/>
          <w:color w:val="000000"/>
          <w:sz w:val="22"/>
          <w:szCs w:val="22"/>
        </w:rPr>
        <w:t xml:space="preserve">The Teaching Assistant will play a key part in supervision before, during and after the school day and </w:t>
      </w:r>
      <w:r w:rsidR="00396FCE">
        <w:rPr>
          <w:rFonts w:ascii="Effra" w:hAnsi="Effra"/>
          <w:color w:val="000000"/>
          <w:sz w:val="22"/>
          <w:szCs w:val="22"/>
        </w:rPr>
        <w:t>must be able to</w:t>
      </w:r>
      <w:r w:rsidR="0011496C" w:rsidRPr="0011496C">
        <w:rPr>
          <w:rFonts w:ascii="Effra" w:hAnsi="Effra"/>
          <w:color w:val="000000"/>
          <w:sz w:val="22"/>
          <w:szCs w:val="22"/>
        </w:rPr>
        <w:t xml:space="preserve"> cover lessons if Class Teachers are absent.</w:t>
      </w:r>
    </w:p>
    <w:p w14:paraId="0D054B04" w14:textId="77777777" w:rsidR="003F0FC6" w:rsidRPr="00747010" w:rsidRDefault="00C21CB0" w:rsidP="00747010">
      <w:pPr>
        <w:spacing w:line="240" w:lineRule="auto"/>
        <w:rPr>
          <w:rFonts w:ascii="Cinzel" w:eastAsia="Times New Roman" w:hAnsi="Cinzel" w:cs="Arial"/>
          <w:b/>
          <w:bCs/>
          <w:color w:val="0039A6"/>
          <w:sz w:val="24"/>
          <w:szCs w:val="24"/>
          <w:lang w:eastAsia="en-GB"/>
        </w:rPr>
      </w:pPr>
      <w:r>
        <w:rPr>
          <w:rFonts w:ascii="Cinzel" w:eastAsia="Times New Roman" w:hAnsi="Cinzel" w:cs="Arial"/>
          <w:b/>
          <w:bCs/>
          <w:color w:val="0039A6"/>
          <w:sz w:val="24"/>
          <w:szCs w:val="24"/>
          <w:lang w:eastAsia="en-GB"/>
        </w:rPr>
        <w:t>Teaching Assistant</w:t>
      </w:r>
      <w:r w:rsidR="00A4295A">
        <w:rPr>
          <w:rFonts w:ascii="Cinzel" w:eastAsia="Times New Roman" w:hAnsi="Cinzel" w:cs="Arial"/>
          <w:b/>
          <w:bCs/>
          <w:color w:val="0039A6"/>
          <w:sz w:val="24"/>
          <w:szCs w:val="24"/>
          <w:lang w:eastAsia="en-GB"/>
        </w:rPr>
        <w:t>: The Role</w:t>
      </w:r>
    </w:p>
    <w:p w14:paraId="1F1B7F58" w14:textId="77777777" w:rsidR="003F0FC6" w:rsidRPr="00C21CB0" w:rsidRDefault="00C21CB0" w:rsidP="005B189D">
      <w:pPr>
        <w:autoSpaceDE w:val="0"/>
        <w:autoSpaceDN w:val="0"/>
        <w:adjustRightInd w:val="0"/>
        <w:spacing w:after="0" w:line="240" w:lineRule="auto"/>
        <w:rPr>
          <w:rFonts w:ascii="Effra" w:eastAsia="Times New Roman" w:hAnsi="Effra" w:cs="Arial"/>
          <w:b/>
          <w:color w:val="000000"/>
          <w:lang w:eastAsia="en-GB"/>
        </w:rPr>
      </w:pPr>
      <w:r w:rsidRPr="00C21CB0">
        <w:rPr>
          <w:rFonts w:ascii="Effra" w:eastAsia="Times New Roman" w:hAnsi="Effra" w:cs="Arial"/>
          <w:b/>
          <w:color w:val="000000"/>
          <w:lang w:eastAsia="en-GB"/>
        </w:rPr>
        <w:t>S</w:t>
      </w:r>
      <w:r w:rsidR="003F0FC6" w:rsidRPr="00C21CB0">
        <w:rPr>
          <w:rFonts w:ascii="Effra" w:eastAsia="Times New Roman" w:hAnsi="Effra" w:cs="Arial"/>
          <w:b/>
          <w:color w:val="000000"/>
          <w:lang w:eastAsia="en-GB"/>
        </w:rPr>
        <w:t>upport</w:t>
      </w:r>
      <w:r w:rsidRPr="00C21CB0">
        <w:rPr>
          <w:rFonts w:ascii="Effra" w:eastAsia="Times New Roman" w:hAnsi="Effra" w:cs="Arial"/>
          <w:b/>
          <w:color w:val="000000"/>
          <w:lang w:eastAsia="en-GB"/>
        </w:rPr>
        <w:t>ing</w:t>
      </w:r>
      <w:r w:rsidR="003F0FC6" w:rsidRPr="00C21CB0">
        <w:rPr>
          <w:rFonts w:ascii="Effra" w:eastAsia="Times New Roman" w:hAnsi="Effra" w:cs="Arial"/>
          <w:b/>
          <w:color w:val="000000"/>
          <w:lang w:eastAsia="en-GB"/>
        </w:rPr>
        <w:t xml:space="preserve"> the </w:t>
      </w:r>
      <w:r w:rsidRPr="00C21CB0">
        <w:rPr>
          <w:rFonts w:ascii="Effra" w:eastAsia="Times New Roman" w:hAnsi="Effra" w:cs="Arial"/>
          <w:b/>
          <w:color w:val="000000"/>
          <w:lang w:eastAsia="en-GB"/>
        </w:rPr>
        <w:t>Teaching Staff</w:t>
      </w:r>
      <w:r w:rsidR="00747010">
        <w:rPr>
          <w:rFonts w:ascii="Effra" w:eastAsia="Times New Roman" w:hAnsi="Effra" w:cs="Arial"/>
          <w:b/>
          <w:color w:val="000000"/>
          <w:lang w:eastAsia="en-GB"/>
        </w:rPr>
        <w:t>, Pupils</w:t>
      </w:r>
      <w:r w:rsidRPr="00C21CB0">
        <w:rPr>
          <w:rFonts w:ascii="Effra" w:eastAsia="Times New Roman" w:hAnsi="Effra" w:cs="Arial"/>
          <w:b/>
          <w:color w:val="000000"/>
          <w:lang w:eastAsia="en-GB"/>
        </w:rPr>
        <w:t xml:space="preserve"> &amp; the </w:t>
      </w:r>
      <w:r w:rsidR="003F0FC6" w:rsidRPr="00C21CB0">
        <w:rPr>
          <w:rFonts w:ascii="Effra" w:eastAsia="Times New Roman" w:hAnsi="Effra" w:cs="Arial"/>
          <w:b/>
          <w:color w:val="000000"/>
          <w:lang w:eastAsia="en-GB"/>
        </w:rPr>
        <w:t>Curriculum</w:t>
      </w:r>
    </w:p>
    <w:p w14:paraId="7CF110DB" w14:textId="77777777" w:rsidR="00747010" w:rsidRDefault="00747010" w:rsidP="002749A2">
      <w:pPr>
        <w:numPr>
          <w:ilvl w:val="0"/>
          <w:numId w:val="6"/>
        </w:numPr>
        <w:spacing w:before="100" w:beforeAutospacing="1" w:after="100" w:afterAutospacing="1" w:line="240" w:lineRule="auto"/>
        <w:rPr>
          <w:rFonts w:ascii="Effra" w:hAnsi="Effra" w:cs="Arial"/>
          <w:color w:val="2B2A29"/>
        </w:rPr>
      </w:pPr>
      <w:r>
        <w:rPr>
          <w:rFonts w:ascii="Effra" w:hAnsi="Effra" w:cs="Arial"/>
          <w:color w:val="2B2A29"/>
        </w:rPr>
        <w:t>Support the development of our pupils academically, socially</w:t>
      </w:r>
      <w:r w:rsidR="00BC633E">
        <w:rPr>
          <w:rFonts w:ascii="Effra" w:hAnsi="Effra" w:cs="Arial"/>
          <w:color w:val="2B2A29"/>
        </w:rPr>
        <w:t xml:space="preserve"> &amp; </w:t>
      </w:r>
      <w:r>
        <w:rPr>
          <w:rFonts w:ascii="Effra" w:hAnsi="Effra" w:cs="Arial"/>
          <w:color w:val="2B2A29"/>
        </w:rPr>
        <w:t>emotionally</w:t>
      </w:r>
    </w:p>
    <w:p w14:paraId="4720A31C" w14:textId="77777777" w:rsidR="00BC633E" w:rsidRPr="00BC633E" w:rsidRDefault="00BC633E" w:rsidP="00BC633E">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Establish trusting relationships with pupils and interact with them according to individual needs and personalities</w:t>
      </w:r>
    </w:p>
    <w:p w14:paraId="4A1E4542" w14:textId="77777777" w:rsidR="00BC633E" w:rsidRDefault="00BC633E" w:rsidP="002749A2">
      <w:pPr>
        <w:numPr>
          <w:ilvl w:val="0"/>
          <w:numId w:val="6"/>
        </w:numPr>
        <w:spacing w:before="100" w:beforeAutospacing="1" w:after="100" w:afterAutospacing="1" w:line="240" w:lineRule="auto"/>
        <w:rPr>
          <w:rFonts w:ascii="Effra" w:hAnsi="Effra" w:cs="Arial"/>
          <w:color w:val="2B2A29"/>
        </w:rPr>
      </w:pPr>
      <w:r>
        <w:rPr>
          <w:rFonts w:ascii="Effra" w:hAnsi="Effra" w:cs="Arial"/>
          <w:color w:val="2B2A29"/>
        </w:rPr>
        <w:t xml:space="preserve">Deliver learning </w:t>
      </w:r>
      <w:r w:rsidRPr="00747010">
        <w:rPr>
          <w:rFonts w:ascii="Effra" w:hAnsi="Effra" w:cs="Arial"/>
          <w:color w:val="2B2A29"/>
        </w:rPr>
        <w:t>support for pupils with or without specific learning needs</w:t>
      </w:r>
      <w:r>
        <w:rPr>
          <w:rFonts w:ascii="Effra" w:hAnsi="Effra" w:cs="Arial"/>
          <w:color w:val="2B2A29"/>
        </w:rPr>
        <w:t xml:space="preserve"> under the guidance of teachers</w:t>
      </w:r>
    </w:p>
    <w:p w14:paraId="0653D7E3" w14:textId="77777777" w:rsidR="00747010" w:rsidRPr="00BC633E" w:rsidRDefault="00C21CB0" w:rsidP="002749A2">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 xml:space="preserve">Support </w:t>
      </w:r>
      <w:r w:rsidR="00BC633E" w:rsidRPr="00BC633E">
        <w:rPr>
          <w:rFonts w:ascii="Effra" w:hAnsi="Effra" w:cs="Arial"/>
          <w:color w:val="2B2A29"/>
        </w:rPr>
        <w:t xml:space="preserve">teachers and the LS teacher </w:t>
      </w:r>
      <w:r w:rsidRPr="00BC633E">
        <w:rPr>
          <w:rFonts w:ascii="Effra" w:hAnsi="Effra" w:cs="Arial"/>
          <w:color w:val="2B2A29"/>
        </w:rPr>
        <w:t>with the development of individual education plans</w:t>
      </w:r>
    </w:p>
    <w:p w14:paraId="598DC9F3" w14:textId="77777777" w:rsidR="00BC633E" w:rsidRPr="00BC633E" w:rsidRDefault="00BC633E" w:rsidP="002749A2">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02124"/>
          <w:sz w:val="21"/>
          <w:szCs w:val="21"/>
          <w:shd w:val="clear" w:color="auto" w:fill="FFFFFF"/>
        </w:rPr>
        <w:t xml:space="preserve">Work with the LS teacher and other staff to implement IEPs and develop resources for children who have </w:t>
      </w:r>
      <w:r>
        <w:rPr>
          <w:rFonts w:ascii="Effra" w:hAnsi="Effra" w:cs="Arial"/>
          <w:color w:val="202124"/>
          <w:sz w:val="21"/>
          <w:szCs w:val="21"/>
          <w:shd w:val="clear" w:color="auto" w:fill="FFFFFF"/>
        </w:rPr>
        <w:t xml:space="preserve">individual </w:t>
      </w:r>
      <w:r w:rsidRPr="00BC633E">
        <w:rPr>
          <w:rFonts w:ascii="Effra" w:hAnsi="Effra" w:cs="Arial"/>
          <w:color w:val="202124"/>
          <w:sz w:val="21"/>
          <w:szCs w:val="21"/>
          <w:shd w:val="clear" w:color="auto" w:fill="FFFFFF"/>
        </w:rPr>
        <w:t xml:space="preserve">learning </w:t>
      </w:r>
      <w:r>
        <w:rPr>
          <w:rFonts w:ascii="Effra" w:hAnsi="Effra" w:cs="Arial"/>
          <w:color w:val="202124"/>
          <w:sz w:val="21"/>
          <w:szCs w:val="21"/>
          <w:shd w:val="clear" w:color="auto" w:fill="FFFFFF"/>
        </w:rPr>
        <w:t>differences</w:t>
      </w:r>
      <w:r w:rsidRPr="00BC633E">
        <w:rPr>
          <w:rFonts w:ascii="Effra" w:hAnsi="Effra" w:cs="Arial"/>
          <w:color w:val="202124"/>
          <w:sz w:val="21"/>
          <w:szCs w:val="21"/>
          <w:shd w:val="clear" w:color="auto" w:fill="FFFFFF"/>
        </w:rPr>
        <w:t xml:space="preserve">. </w:t>
      </w:r>
    </w:p>
    <w:p w14:paraId="2F8948BE" w14:textId="77777777" w:rsidR="00747010" w:rsidRDefault="00C21CB0" w:rsidP="00C21CB0">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Provide feedback to</w:t>
      </w:r>
      <w:r w:rsidR="00747010" w:rsidRPr="00BC633E">
        <w:rPr>
          <w:rFonts w:ascii="Effra" w:hAnsi="Effra" w:cs="Arial"/>
          <w:color w:val="2B2A29"/>
        </w:rPr>
        <w:t xml:space="preserve"> pupils and</w:t>
      </w:r>
      <w:r w:rsidRPr="00BC633E">
        <w:rPr>
          <w:rFonts w:ascii="Effra" w:hAnsi="Effra" w:cs="Arial"/>
          <w:color w:val="2B2A29"/>
        </w:rPr>
        <w:t xml:space="preserve"> teachers on pupil achievement</w:t>
      </w:r>
      <w:r w:rsidR="00BC633E" w:rsidRPr="00BC633E">
        <w:rPr>
          <w:rFonts w:ascii="Effra" w:hAnsi="Effra" w:cs="Arial"/>
          <w:color w:val="2B2A29"/>
        </w:rPr>
        <w:t xml:space="preserve">, </w:t>
      </w:r>
      <w:r w:rsidRPr="00BC633E">
        <w:rPr>
          <w:rFonts w:ascii="Effra" w:hAnsi="Effra" w:cs="Arial"/>
          <w:color w:val="2B2A29"/>
        </w:rPr>
        <w:t xml:space="preserve">progress </w:t>
      </w:r>
      <w:r w:rsidR="00BC633E" w:rsidRPr="00BC633E">
        <w:rPr>
          <w:rFonts w:ascii="Effra" w:hAnsi="Effra" w:cs="Arial"/>
          <w:color w:val="2B2A29"/>
        </w:rPr>
        <w:t>and behaviour</w:t>
      </w:r>
    </w:p>
    <w:p w14:paraId="40B87638" w14:textId="2B9F3FED" w:rsidR="00F5360B" w:rsidRPr="00BC633E" w:rsidRDefault="00396FCE" w:rsidP="00C21CB0">
      <w:pPr>
        <w:numPr>
          <w:ilvl w:val="0"/>
          <w:numId w:val="6"/>
        </w:numPr>
        <w:spacing w:before="100" w:beforeAutospacing="1" w:after="100" w:afterAutospacing="1" w:line="240" w:lineRule="auto"/>
        <w:rPr>
          <w:rFonts w:ascii="Effra" w:hAnsi="Effra" w:cs="Arial"/>
          <w:color w:val="2B2A29"/>
        </w:rPr>
      </w:pPr>
      <w:r>
        <w:rPr>
          <w:rFonts w:ascii="Effra" w:hAnsi="Effra" w:cs="Arial"/>
          <w:color w:val="2B2A29"/>
        </w:rPr>
        <w:t>Support</w:t>
      </w:r>
      <w:r w:rsidR="00C2315A">
        <w:rPr>
          <w:rFonts w:ascii="Effra" w:hAnsi="Effra" w:cs="Arial"/>
          <w:color w:val="2B2A29"/>
        </w:rPr>
        <w:t xml:space="preserve"> twice weekly</w:t>
      </w:r>
      <w:r w:rsidR="00F5360B">
        <w:rPr>
          <w:rFonts w:ascii="Effra" w:hAnsi="Effra" w:cs="Arial"/>
          <w:color w:val="2B2A29"/>
        </w:rPr>
        <w:t xml:space="preserve"> </w:t>
      </w:r>
      <w:proofErr w:type="gramStart"/>
      <w:r w:rsidR="00F5360B">
        <w:rPr>
          <w:rFonts w:ascii="Effra" w:hAnsi="Effra" w:cs="Arial"/>
          <w:color w:val="2B2A29"/>
        </w:rPr>
        <w:t>off site</w:t>
      </w:r>
      <w:proofErr w:type="gramEnd"/>
      <w:r w:rsidR="00F5360B">
        <w:rPr>
          <w:rFonts w:ascii="Effra" w:hAnsi="Effra" w:cs="Arial"/>
          <w:color w:val="2B2A29"/>
        </w:rPr>
        <w:t xml:space="preserve"> Games lesson</w:t>
      </w:r>
      <w:r>
        <w:rPr>
          <w:rFonts w:ascii="Effra" w:hAnsi="Effra" w:cs="Arial"/>
          <w:color w:val="2B2A29"/>
        </w:rPr>
        <w:t xml:space="preserve"> afternoons</w:t>
      </w:r>
    </w:p>
    <w:p w14:paraId="7F9C09F9" w14:textId="77777777" w:rsidR="00747010" w:rsidRPr="00BC633E" w:rsidRDefault="00C21CB0" w:rsidP="00747010">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Support the use of technology in learning and develop pupils’ competence and independence in its use</w:t>
      </w:r>
    </w:p>
    <w:p w14:paraId="2037882D" w14:textId="77777777" w:rsidR="00C21CB0" w:rsidRPr="00BC633E" w:rsidRDefault="00C21CB0" w:rsidP="00747010">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 xml:space="preserve">Provide high level supervision </w:t>
      </w:r>
      <w:r w:rsidR="00747010" w:rsidRPr="00BC633E">
        <w:rPr>
          <w:rFonts w:ascii="Effra" w:hAnsi="Effra" w:cs="Arial"/>
          <w:color w:val="2B2A29"/>
        </w:rPr>
        <w:t xml:space="preserve">at </w:t>
      </w:r>
      <w:r w:rsidRPr="00BC633E">
        <w:rPr>
          <w:rFonts w:ascii="Effra" w:hAnsi="Effra" w:cs="Arial"/>
          <w:color w:val="2B2A29"/>
        </w:rPr>
        <w:t>breaktimes/lunchtimes</w:t>
      </w:r>
    </w:p>
    <w:p w14:paraId="0D6FDD6C" w14:textId="70732907" w:rsidR="00747010" w:rsidRPr="00396FCE" w:rsidRDefault="00747010" w:rsidP="00C21CB0">
      <w:pPr>
        <w:numPr>
          <w:ilvl w:val="0"/>
          <w:numId w:val="6"/>
        </w:numPr>
        <w:spacing w:before="100" w:beforeAutospacing="1" w:after="100" w:afterAutospacing="1" w:line="240" w:lineRule="auto"/>
        <w:rPr>
          <w:rStyle w:val="wbzude"/>
          <w:rFonts w:ascii="Effra" w:hAnsi="Effra" w:cs="Arial"/>
          <w:color w:val="2B2A29"/>
        </w:rPr>
      </w:pPr>
      <w:r w:rsidRPr="00BC633E">
        <w:rPr>
          <w:rStyle w:val="wbzude"/>
          <w:rFonts w:ascii="Effra" w:hAnsi="Effra" w:cs="Arial"/>
          <w:color w:val="202124"/>
          <w:shd w:val="clear" w:color="auto" w:fill="FFFFFF"/>
        </w:rPr>
        <w:t>Run extra-curricular activitie</w:t>
      </w:r>
      <w:r w:rsidR="00396FCE">
        <w:rPr>
          <w:rStyle w:val="wbzude"/>
          <w:rFonts w:ascii="Effra" w:hAnsi="Effra" w:cs="Arial"/>
          <w:color w:val="202124"/>
          <w:shd w:val="clear" w:color="auto" w:fill="FFFFFF"/>
        </w:rPr>
        <w:t>s</w:t>
      </w:r>
      <w:r w:rsidRPr="00BC633E">
        <w:rPr>
          <w:rStyle w:val="wbzude"/>
          <w:rFonts w:ascii="Effra" w:hAnsi="Effra" w:cs="Arial"/>
          <w:color w:val="202124"/>
          <w:shd w:val="clear" w:color="auto" w:fill="FFFFFF"/>
        </w:rPr>
        <w:t xml:space="preserve"> and participate in trips and visits</w:t>
      </w:r>
    </w:p>
    <w:p w14:paraId="7BC2ECDD" w14:textId="4FEFE3B3" w:rsidR="00396FCE" w:rsidRPr="00BC633E" w:rsidRDefault="00396FCE" w:rsidP="00C21CB0">
      <w:pPr>
        <w:numPr>
          <w:ilvl w:val="0"/>
          <w:numId w:val="6"/>
        </w:numPr>
        <w:spacing w:before="100" w:beforeAutospacing="1" w:after="100" w:afterAutospacing="1" w:line="240" w:lineRule="auto"/>
        <w:rPr>
          <w:rStyle w:val="wbzude"/>
          <w:rFonts w:ascii="Effra" w:hAnsi="Effra" w:cs="Arial"/>
          <w:color w:val="2B2A29"/>
        </w:rPr>
      </w:pPr>
      <w:r>
        <w:rPr>
          <w:rStyle w:val="wbzude"/>
          <w:rFonts w:ascii="Effra" w:hAnsi="Effra" w:cs="Arial"/>
          <w:color w:val="2B2A29"/>
        </w:rPr>
        <w:t>Attend one residential trip annually</w:t>
      </w:r>
    </w:p>
    <w:p w14:paraId="178E3F1F" w14:textId="77777777" w:rsidR="00C21CB0" w:rsidRPr="00BC633E" w:rsidRDefault="00747010" w:rsidP="00C21CB0">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Manage the</w:t>
      </w:r>
      <w:r w:rsidR="00C21CB0" w:rsidRPr="00BC633E">
        <w:rPr>
          <w:rFonts w:ascii="Effra" w:hAnsi="Effra" w:cs="Arial"/>
          <w:color w:val="2B2A29"/>
        </w:rPr>
        <w:t xml:space="preserve"> </w:t>
      </w:r>
      <w:r w:rsidR="00BC633E" w:rsidRPr="00BC633E">
        <w:rPr>
          <w:rFonts w:ascii="Effra" w:hAnsi="Effra" w:cs="Arial"/>
          <w:color w:val="2B2A29"/>
        </w:rPr>
        <w:t>after-school</w:t>
      </w:r>
      <w:r w:rsidR="00C21CB0" w:rsidRPr="00BC633E">
        <w:rPr>
          <w:rFonts w:ascii="Effra" w:hAnsi="Effra" w:cs="Arial"/>
          <w:color w:val="2B2A29"/>
        </w:rPr>
        <w:t xml:space="preserve"> </w:t>
      </w:r>
      <w:r w:rsidR="00BC633E">
        <w:rPr>
          <w:rFonts w:ascii="Effra" w:hAnsi="Effra" w:cs="Arial"/>
          <w:color w:val="2B2A29"/>
        </w:rPr>
        <w:t>h</w:t>
      </w:r>
      <w:r w:rsidR="00C21CB0" w:rsidRPr="00BC633E">
        <w:rPr>
          <w:rFonts w:ascii="Effra" w:hAnsi="Effra" w:cs="Arial"/>
          <w:color w:val="2B2A29"/>
        </w:rPr>
        <w:t xml:space="preserve">omework </w:t>
      </w:r>
      <w:r w:rsidR="00BC633E">
        <w:rPr>
          <w:rFonts w:ascii="Effra" w:hAnsi="Effra" w:cs="Arial"/>
          <w:color w:val="2B2A29"/>
        </w:rPr>
        <w:t>r</w:t>
      </w:r>
      <w:r w:rsidR="00C21CB0" w:rsidRPr="00BC633E">
        <w:rPr>
          <w:rFonts w:ascii="Effra" w:hAnsi="Effra" w:cs="Arial"/>
          <w:color w:val="2B2A29"/>
        </w:rPr>
        <w:t>oom</w:t>
      </w:r>
    </w:p>
    <w:p w14:paraId="4718354B" w14:textId="77777777" w:rsidR="003F0FC6" w:rsidRPr="00BC633E" w:rsidRDefault="00C21CB0" w:rsidP="00C21CB0">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Provide pastoral support</w:t>
      </w:r>
      <w:r w:rsidR="00747010" w:rsidRPr="00BC633E">
        <w:rPr>
          <w:rFonts w:ascii="Effra" w:hAnsi="Effra" w:cs="Arial"/>
          <w:color w:val="2B2A29"/>
        </w:rPr>
        <w:t xml:space="preserve"> and maintain </w:t>
      </w:r>
      <w:r w:rsidR="00747010" w:rsidRPr="00BC633E">
        <w:rPr>
          <w:rStyle w:val="wbzude"/>
          <w:rFonts w:ascii="Effra" w:hAnsi="Effra" w:cs="Arial"/>
          <w:color w:val="202124"/>
          <w:shd w:val="clear" w:color="auto" w:fill="FFFFFF"/>
        </w:rPr>
        <w:t xml:space="preserve">pupil and family confidentiality </w:t>
      </w:r>
    </w:p>
    <w:p w14:paraId="06C15E75" w14:textId="77777777" w:rsidR="00C21CB0" w:rsidRDefault="00C21CB0" w:rsidP="00C21CB0">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Promote good pupil conduct encouraging pupils to take responsibility</w:t>
      </w:r>
      <w:r w:rsidRPr="0011496C">
        <w:rPr>
          <w:rFonts w:ascii="Effra" w:hAnsi="Effra" w:cs="Arial"/>
          <w:color w:val="2B2A29"/>
        </w:rPr>
        <w:t xml:space="preserve"> for their behaviour</w:t>
      </w:r>
    </w:p>
    <w:p w14:paraId="43516AAC" w14:textId="77777777" w:rsidR="00BC633E" w:rsidRPr="00BC633E" w:rsidRDefault="00BC633E" w:rsidP="00BC633E">
      <w:pPr>
        <w:numPr>
          <w:ilvl w:val="0"/>
          <w:numId w:val="6"/>
        </w:numPr>
        <w:spacing w:after="120" w:line="240" w:lineRule="auto"/>
        <w:jc w:val="both"/>
        <w:rPr>
          <w:rFonts w:ascii="Effra" w:hAnsi="Effra" w:cs="Arial"/>
        </w:rPr>
      </w:pPr>
      <w:r w:rsidRPr="00BC633E">
        <w:rPr>
          <w:rFonts w:ascii="Effra" w:hAnsi="Effra" w:cs="Arial"/>
        </w:rPr>
        <w:t>Ensur</w:t>
      </w:r>
      <w:r>
        <w:rPr>
          <w:rFonts w:ascii="Effra" w:hAnsi="Effra" w:cs="Arial"/>
        </w:rPr>
        <w:t xml:space="preserve">e </w:t>
      </w:r>
      <w:r w:rsidRPr="00BC633E">
        <w:rPr>
          <w:rFonts w:ascii="Effra" w:hAnsi="Effra" w:cs="Arial"/>
        </w:rPr>
        <w:t>that the Health and Safety of pupils is paramount with an in-depth awareness of individual allergy and dietary restrictions and requirements.</w:t>
      </w:r>
    </w:p>
    <w:p w14:paraId="25761CDB" w14:textId="77777777" w:rsidR="00C21CB0" w:rsidRPr="00C21CB0" w:rsidRDefault="00C21CB0" w:rsidP="005B189D">
      <w:pPr>
        <w:autoSpaceDE w:val="0"/>
        <w:autoSpaceDN w:val="0"/>
        <w:adjustRightInd w:val="0"/>
        <w:spacing w:after="0" w:line="240" w:lineRule="auto"/>
        <w:rPr>
          <w:rFonts w:ascii="Effra" w:eastAsia="Times New Roman" w:hAnsi="Effra" w:cs="Arial"/>
          <w:b/>
          <w:color w:val="000000"/>
          <w:lang w:eastAsia="en-GB"/>
        </w:rPr>
      </w:pPr>
      <w:r w:rsidRPr="00C21CB0">
        <w:rPr>
          <w:rFonts w:ascii="Effra" w:eastAsia="Times New Roman" w:hAnsi="Effra" w:cs="Arial"/>
          <w:b/>
          <w:color w:val="000000"/>
          <w:lang w:eastAsia="en-GB"/>
        </w:rPr>
        <w:t>Resources and Administration</w:t>
      </w:r>
    </w:p>
    <w:p w14:paraId="3F3DC544" w14:textId="77777777" w:rsidR="0011496C" w:rsidRPr="00BC633E" w:rsidRDefault="0011496C" w:rsidP="0011496C">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Create and maintain an orderly and supportive environment, undertaking administrative tasks as needed</w:t>
      </w:r>
    </w:p>
    <w:p w14:paraId="3FC59506" w14:textId="77777777" w:rsidR="00C21CB0" w:rsidRPr="00BC633E" w:rsidRDefault="00C21CB0" w:rsidP="00C21CB0">
      <w:pPr>
        <w:pStyle w:val="ListParagraph"/>
        <w:numPr>
          <w:ilvl w:val="0"/>
          <w:numId w:val="6"/>
        </w:numPr>
        <w:rPr>
          <w:rFonts w:ascii="Effra" w:hAnsi="Effra" w:cs="Arial"/>
          <w:sz w:val="22"/>
          <w:szCs w:val="22"/>
        </w:rPr>
      </w:pPr>
      <w:r w:rsidRPr="00BC633E">
        <w:rPr>
          <w:rFonts w:ascii="Effra" w:hAnsi="Effra" w:cs="Arial"/>
          <w:sz w:val="22"/>
          <w:szCs w:val="22"/>
        </w:rPr>
        <w:t xml:space="preserve">Help </w:t>
      </w:r>
      <w:r w:rsidR="00BC633E" w:rsidRPr="00BC633E">
        <w:rPr>
          <w:rFonts w:ascii="Effra" w:hAnsi="Effra" w:cs="Arial"/>
          <w:sz w:val="22"/>
          <w:szCs w:val="22"/>
        </w:rPr>
        <w:t xml:space="preserve">with </w:t>
      </w:r>
      <w:r w:rsidRPr="00BC633E">
        <w:rPr>
          <w:rFonts w:ascii="Effra" w:hAnsi="Effra" w:cs="Arial"/>
          <w:sz w:val="22"/>
          <w:szCs w:val="22"/>
        </w:rPr>
        <w:t>displays in classrooms &amp; communal areas and ensure that classrooms and communal spaces are</w:t>
      </w:r>
      <w:r w:rsidR="00BC633E">
        <w:rPr>
          <w:rFonts w:ascii="Effra" w:hAnsi="Effra" w:cs="Arial"/>
          <w:sz w:val="22"/>
          <w:szCs w:val="22"/>
        </w:rPr>
        <w:t xml:space="preserve"> </w:t>
      </w:r>
      <w:r w:rsidRPr="00BC633E">
        <w:rPr>
          <w:rFonts w:ascii="Effra" w:hAnsi="Effra" w:cs="Arial"/>
          <w:sz w:val="22"/>
          <w:szCs w:val="22"/>
        </w:rPr>
        <w:t>tidy and attractive</w:t>
      </w:r>
    </w:p>
    <w:p w14:paraId="19F2E06C" w14:textId="7D81BBAB" w:rsidR="00C21CB0" w:rsidRDefault="00C21CB0" w:rsidP="00C21CB0">
      <w:pPr>
        <w:numPr>
          <w:ilvl w:val="0"/>
          <w:numId w:val="6"/>
        </w:numPr>
        <w:spacing w:before="100" w:beforeAutospacing="1" w:after="100" w:afterAutospacing="1" w:line="240" w:lineRule="auto"/>
        <w:rPr>
          <w:rFonts w:ascii="Effra" w:hAnsi="Effra" w:cs="Arial"/>
          <w:color w:val="2B2A29"/>
        </w:rPr>
      </w:pPr>
      <w:r w:rsidRPr="00BC633E">
        <w:rPr>
          <w:rFonts w:ascii="Effra" w:hAnsi="Effra" w:cs="Arial"/>
          <w:color w:val="2B2A29"/>
        </w:rPr>
        <w:t>Prepare resources required for learning activities and assist pupils in their use</w:t>
      </w:r>
    </w:p>
    <w:p w14:paraId="75099936" w14:textId="224DDAFA" w:rsidR="00396FCE" w:rsidRPr="00BC633E" w:rsidRDefault="00396FCE" w:rsidP="00C21CB0">
      <w:pPr>
        <w:numPr>
          <w:ilvl w:val="0"/>
          <w:numId w:val="6"/>
        </w:numPr>
        <w:spacing w:before="100" w:beforeAutospacing="1" w:after="100" w:afterAutospacing="1" w:line="240" w:lineRule="auto"/>
        <w:rPr>
          <w:rFonts w:ascii="Effra" w:hAnsi="Effra" w:cs="Arial"/>
          <w:color w:val="2B2A29"/>
        </w:rPr>
      </w:pPr>
      <w:r>
        <w:rPr>
          <w:rFonts w:ascii="Effra" w:hAnsi="Effra" w:cs="Arial"/>
          <w:color w:val="2B2A29"/>
        </w:rPr>
        <w:t>Undertake some marking</w:t>
      </w:r>
    </w:p>
    <w:p w14:paraId="15984F87" w14:textId="0CF9E037" w:rsidR="00C21CB0" w:rsidRDefault="00C21CB0" w:rsidP="00C21CB0">
      <w:pPr>
        <w:numPr>
          <w:ilvl w:val="0"/>
          <w:numId w:val="6"/>
        </w:numPr>
        <w:spacing w:after="120" w:line="240" w:lineRule="auto"/>
        <w:jc w:val="both"/>
        <w:rPr>
          <w:rFonts w:ascii="Effra" w:hAnsi="Effra" w:cs="Arial"/>
        </w:rPr>
      </w:pPr>
      <w:r w:rsidRPr="00BC633E">
        <w:rPr>
          <w:rFonts w:ascii="Effra" w:hAnsi="Effra" w:cs="Arial"/>
        </w:rPr>
        <w:t>Ensuring that the teaching environment is safe and is compliant with health &amp; safety guidelines, carrying out risk assessments.  Liaising with health &amp; safety in Latymer Upper School</w:t>
      </w:r>
    </w:p>
    <w:p w14:paraId="691B5C65" w14:textId="4681D2D3" w:rsidR="00396FCE" w:rsidRPr="00BC633E" w:rsidRDefault="00396FCE" w:rsidP="00396FCE">
      <w:pPr>
        <w:spacing w:after="120" w:line="240" w:lineRule="auto"/>
        <w:ind w:left="360"/>
        <w:jc w:val="both"/>
        <w:rPr>
          <w:rFonts w:ascii="Effra" w:hAnsi="Effra" w:cs="Arial"/>
        </w:rPr>
      </w:pPr>
    </w:p>
    <w:p w14:paraId="0F2F9BAD" w14:textId="77777777" w:rsidR="00C21CB0" w:rsidRPr="00C21CB0" w:rsidRDefault="00C21CB0" w:rsidP="00C21CB0">
      <w:pPr>
        <w:spacing w:before="100" w:beforeAutospacing="1" w:after="100" w:afterAutospacing="1" w:line="240" w:lineRule="auto"/>
        <w:rPr>
          <w:rFonts w:ascii="Effra" w:hAnsi="Effra" w:cs="Arial"/>
          <w:b/>
          <w:color w:val="2B2A29"/>
        </w:rPr>
      </w:pPr>
      <w:r w:rsidRPr="00C21CB0">
        <w:rPr>
          <w:rFonts w:ascii="Effra" w:hAnsi="Effra" w:cs="Arial"/>
          <w:b/>
          <w:color w:val="2B2A29"/>
        </w:rPr>
        <w:t>Wider life of the School</w:t>
      </w:r>
    </w:p>
    <w:p w14:paraId="30740714" w14:textId="77777777" w:rsidR="00C21CB0" w:rsidRPr="00BC633E" w:rsidRDefault="00C21CB0" w:rsidP="00C21CB0">
      <w:pPr>
        <w:pStyle w:val="ListParagraph"/>
        <w:numPr>
          <w:ilvl w:val="0"/>
          <w:numId w:val="6"/>
        </w:numPr>
        <w:rPr>
          <w:rFonts w:ascii="Effra" w:hAnsi="Effra" w:cs="Arial"/>
          <w:sz w:val="22"/>
          <w:szCs w:val="22"/>
        </w:rPr>
      </w:pPr>
      <w:r w:rsidRPr="00BC633E">
        <w:rPr>
          <w:rFonts w:ascii="Effra" w:hAnsi="Effra" w:cs="Arial"/>
          <w:sz w:val="22"/>
          <w:szCs w:val="22"/>
        </w:rPr>
        <w:t xml:space="preserve">Attend </w:t>
      </w:r>
      <w:r w:rsidR="00BC633E">
        <w:rPr>
          <w:rFonts w:ascii="Effra" w:hAnsi="Effra" w:cs="Arial"/>
          <w:sz w:val="22"/>
          <w:szCs w:val="22"/>
        </w:rPr>
        <w:t xml:space="preserve">after </w:t>
      </w:r>
      <w:r w:rsidRPr="00BC633E">
        <w:rPr>
          <w:rFonts w:ascii="Effra" w:hAnsi="Effra" w:cs="Arial"/>
          <w:sz w:val="22"/>
          <w:szCs w:val="22"/>
        </w:rPr>
        <w:t>school events, trips and activities, including Parent Gild events</w:t>
      </w:r>
    </w:p>
    <w:p w14:paraId="6E404BD3" w14:textId="77777777" w:rsidR="00BC633E" w:rsidRPr="00BC633E" w:rsidRDefault="005B189D" w:rsidP="00BC633E">
      <w:pPr>
        <w:pStyle w:val="ListParagraph"/>
        <w:numPr>
          <w:ilvl w:val="0"/>
          <w:numId w:val="6"/>
        </w:numPr>
        <w:rPr>
          <w:rFonts w:ascii="Effra" w:hAnsi="Effra" w:cs="Arial"/>
          <w:sz w:val="22"/>
          <w:szCs w:val="22"/>
        </w:rPr>
      </w:pPr>
      <w:r w:rsidRPr="00BC633E">
        <w:rPr>
          <w:rFonts w:ascii="Effra" w:hAnsi="Effra" w:cs="Arial"/>
          <w:color w:val="2B2A29"/>
          <w:sz w:val="22"/>
          <w:szCs w:val="22"/>
        </w:rPr>
        <w:t>Attend staff meetings and INSED training</w:t>
      </w:r>
      <w:r w:rsidR="00747010" w:rsidRPr="00BC633E">
        <w:rPr>
          <w:rFonts w:ascii="Effra" w:hAnsi="Effra" w:cs="Arial"/>
          <w:color w:val="2B2A29"/>
          <w:sz w:val="22"/>
          <w:szCs w:val="22"/>
        </w:rPr>
        <w:t xml:space="preserve"> as required</w:t>
      </w:r>
    </w:p>
    <w:p w14:paraId="33A9DB62" w14:textId="110AF447" w:rsidR="0011496C" w:rsidRPr="00BC633E" w:rsidRDefault="0011496C" w:rsidP="0011496C">
      <w:pPr>
        <w:pStyle w:val="ListParagraph"/>
        <w:numPr>
          <w:ilvl w:val="0"/>
          <w:numId w:val="6"/>
        </w:numPr>
        <w:rPr>
          <w:rFonts w:ascii="Effra" w:hAnsi="Effra" w:cs="Arial"/>
          <w:sz w:val="22"/>
          <w:szCs w:val="22"/>
        </w:rPr>
      </w:pPr>
      <w:r w:rsidRPr="00BC633E">
        <w:rPr>
          <w:rFonts w:ascii="Effra" w:hAnsi="Effra" w:cs="Arial"/>
          <w:sz w:val="22"/>
          <w:szCs w:val="22"/>
        </w:rPr>
        <w:lastRenderedPageBreak/>
        <w:t>Attend</w:t>
      </w:r>
      <w:r w:rsidR="00396FCE">
        <w:rPr>
          <w:rFonts w:ascii="Effra" w:hAnsi="Effra" w:cs="Arial"/>
          <w:sz w:val="22"/>
          <w:szCs w:val="22"/>
        </w:rPr>
        <w:t xml:space="preserve"> </w:t>
      </w:r>
      <w:r w:rsidR="00BC633E">
        <w:rPr>
          <w:rFonts w:ascii="Effra" w:hAnsi="Effra" w:cs="Arial"/>
          <w:sz w:val="22"/>
          <w:szCs w:val="22"/>
        </w:rPr>
        <w:t>the annual</w:t>
      </w:r>
      <w:r w:rsidRPr="00BC633E">
        <w:rPr>
          <w:rFonts w:ascii="Effra" w:hAnsi="Effra" w:cs="Arial"/>
          <w:sz w:val="22"/>
          <w:szCs w:val="22"/>
        </w:rPr>
        <w:t xml:space="preserve"> Saturday Open Day and 7+ Entrance Examination Day </w:t>
      </w:r>
    </w:p>
    <w:p w14:paraId="165210A7" w14:textId="77777777" w:rsidR="00747010" w:rsidRPr="00BC633E" w:rsidRDefault="00747010" w:rsidP="00BC633E">
      <w:pPr>
        <w:numPr>
          <w:ilvl w:val="0"/>
          <w:numId w:val="6"/>
        </w:numPr>
        <w:spacing w:after="120" w:line="240" w:lineRule="auto"/>
        <w:jc w:val="both"/>
        <w:rPr>
          <w:rFonts w:ascii="Effra" w:hAnsi="Effra" w:cs="Arial"/>
        </w:rPr>
      </w:pPr>
      <w:r w:rsidRPr="00BC633E">
        <w:rPr>
          <w:rStyle w:val="wbzude"/>
          <w:rFonts w:ascii="Effra" w:hAnsi="Effra" w:cs="Arial"/>
          <w:color w:val="202124"/>
          <w:shd w:val="clear" w:color="auto" w:fill="FFFFFF"/>
        </w:rPr>
        <w:t xml:space="preserve">Undertake other various responsibilities as directed by the Principal </w:t>
      </w:r>
    </w:p>
    <w:p w14:paraId="6555862C" w14:textId="77777777" w:rsidR="00A4295A" w:rsidRPr="00A4295A" w:rsidRDefault="00A4295A" w:rsidP="005B189D">
      <w:pPr>
        <w:pStyle w:val="NormalWeb"/>
        <w:spacing w:before="240" w:beforeAutospacing="0" w:after="240" w:afterAutospacing="0"/>
        <w:rPr>
          <w:rFonts w:ascii="Cinzel" w:hAnsi="Cinzel"/>
          <w:bCs/>
          <w:color w:val="0039A6"/>
          <w:kern w:val="28"/>
          <w:sz w:val="28"/>
          <w:szCs w:val="28"/>
          <w:lang w:val="en-US"/>
          <w14:cntxtAlts/>
        </w:rPr>
      </w:pPr>
      <w:r w:rsidRPr="00A4295A">
        <w:rPr>
          <w:rFonts w:ascii="Cinzel" w:hAnsi="Cinzel"/>
          <w:bCs/>
          <w:color w:val="0039A6"/>
          <w:kern w:val="28"/>
          <w:sz w:val="28"/>
          <w:szCs w:val="28"/>
          <w:lang w:val="en-US"/>
          <w14:cntxtAlts/>
        </w:rPr>
        <w:t>The Person</w:t>
      </w:r>
    </w:p>
    <w:p w14:paraId="1D0925F8" w14:textId="77777777" w:rsidR="00A4295A" w:rsidRDefault="00A4295A" w:rsidP="00A4295A">
      <w:pPr>
        <w:pStyle w:val="NormalWeb"/>
        <w:spacing w:before="240" w:beforeAutospacing="0" w:after="240" w:afterAutospacing="0"/>
        <w:rPr>
          <w:rFonts w:ascii="Effra" w:hAnsi="Effra"/>
          <w:b/>
          <w:sz w:val="22"/>
          <w:szCs w:val="22"/>
        </w:rPr>
      </w:pPr>
      <w:r w:rsidRPr="00A4295A">
        <w:rPr>
          <w:rFonts w:ascii="Effra" w:hAnsi="Effra"/>
          <w:b/>
          <w:sz w:val="22"/>
          <w:szCs w:val="22"/>
        </w:rPr>
        <w:t>Essential</w:t>
      </w:r>
    </w:p>
    <w:p w14:paraId="4FFC6C67" w14:textId="502FFDA3" w:rsidR="00396FCE" w:rsidRDefault="00396FCE" w:rsidP="00A4295A">
      <w:pPr>
        <w:pStyle w:val="NoSpacing"/>
        <w:numPr>
          <w:ilvl w:val="0"/>
          <w:numId w:val="9"/>
        </w:numPr>
      </w:pPr>
      <w:r>
        <w:t>Enthusiastic, energetic and self-motivated;</w:t>
      </w:r>
    </w:p>
    <w:p w14:paraId="030268B9" w14:textId="6EAC77A8" w:rsidR="00A4295A" w:rsidRDefault="00396FCE" w:rsidP="00A4295A">
      <w:pPr>
        <w:pStyle w:val="NoSpacing"/>
        <w:numPr>
          <w:ilvl w:val="0"/>
          <w:numId w:val="9"/>
        </w:numPr>
      </w:pPr>
      <w:r>
        <w:t>C</w:t>
      </w:r>
      <w:r w:rsidR="00A4295A" w:rsidRPr="00A4295A">
        <w:t>apable of using initiative</w:t>
      </w:r>
      <w:r w:rsidR="00A4295A">
        <w:t>;</w:t>
      </w:r>
    </w:p>
    <w:p w14:paraId="58A8C39B" w14:textId="26299C3C" w:rsidR="00396FCE" w:rsidRDefault="00396FCE" w:rsidP="00A4295A">
      <w:pPr>
        <w:pStyle w:val="NoSpacing"/>
        <w:numPr>
          <w:ilvl w:val="0"/>
          <w:numId w:val="9"/>
        </w:numPr>
      </w:pPr>
      <w:r>
        <w:t>Personable, with a good sense of humour;</w:t>
      </w:r>
    </w:p>
    <w:p w14:paraId="0E783B94" w14:textId="5D64E753" w:rsidR="00A4295A" w:rsidRDefault="00396FCE" w:rsidP="00A4295A">
      <w:pPr>
        <w:pStyle w:val="NoSpacing"/>
        <w:numPr>
          <w:ilvl w:val="0"/>
          <w:numId w:val="9"/>
        </w:numPr>
      </w:pPr>
      <w:r>
        <w:t>A</w:t>
      </w:r>
      <w:r w:rsidR="00A4295A" w:rsidRPr="00A4295A">
        <w:t>ble to work as part of a team</w:t>
      </w:r>
      <w:r w:rsidR="00A4295A">
        <w:t>;</w:t>
      </w:r>
    </w:p>
    <w:p w14:paraId="3592635A" w14:textId="5EC51D92" w:rsidR="00A4295A" w:rsidRPr="00396FCE" w:rsidRDefault="00B1073B" w:rsidP="00A4295A">
      <w:pPr>
        <w:pStyle w:val="NoSpacing"/>
        <w:numPr>
          <w:ilvl w:val="0"/>
          <w:numId w:val="9"/>
        </w:numPr>
        <w:rPr>
          <w:rFonts w:cs="Times New Roman"/>
          <w:b/>
        </w:rPr>
      </w:pPr>
      <w:r w:rsidRPr="00A4295A">
        <w:t>Excellent written and oral communication skills</w:t>
      </w:r>
      <w:r w:rsidR="00A4295A">
        <w:t>;</w:t>
      </w:r>
    </w:p>
    <w:p w14:paraId="4B0C5B1B" w14:textId="3B7ED1C3" w:rsidR="00396FCE" w:rsidRPr="00A4295A" w:rsidRDefault="00396FCE" w:rsidP="00396FCE">
      <w:pPr>
        <w:pStyle w:val="NoSpacing"/>
        <w:rPr>
          <w:rFonts w:cs="Times New Roman"/>
          <w:b/>
        </w:rPr>
      </w:pPr>
    </w:p>
    <w:p w14:paraId="4BFA4238" w14:textId="77777777" w:rsidR="00A4295A" w:rsidRDefault="00A4295A" w:rsidP="00A4295A">
      <w:pPr>
        <w:pStyle w:val="NormalWeb"/>
        <w:spacing w:before="0" w:beforeAutospacing="0" w:after="0" w:afterAutospacing="0"/>
        <w:rPr>
          <w:rFonts w:ascii="Effra" w:hAnsi="Effra"/>
          <w:sz w:val="22"/>
          <w:szCs w:val="22"/>
        </w:rPr>
      </w:pPr>
    </w:p>
    <w:p w14:paraId="5ACB45F8" w14:textId="77777777" w:rsidR="00A4295A" w:rsidRPr="00A4295A" w:rsidRDefault="00A4295A" w:rsidP="00A4295A">
      <w:pPr>
        <w:pStyle w:val="NormalWeb"/>
        <w:spacing w:before="0" w:beforeAutospacing="0" w:after="0" w:afterAutospacing="0"/>
        <w:rPr>
          <w:rFonts w:ascii="Effra" w:hAnsi="Effra"/>
          <w:b/>
          <w:sz w:val="22"/>
          <w:szCs w:val="22"/>
        </w:rPr>
      </w:pPr>
      <w:r w:rsidRPr="00A4295A">
        <w:rPr>
          <w:rFonts w:ascii="Effra" w:hAnsi="Effra"/>
          <w:b/>
          <w:sz w:val="22"/>
          <w:szCs w:val="22"/>
        </w:rPr>
        <w:t>Desirable</w:t>
      </w:r>
    </w:p>
    <w:p w14:paraId="43481CF3" w14:textId="77777777" w:rsidR="00C21CB0" w:rsidRDefault="00B1073B" w:rsidP="00BC633E">
      <w:pPr>
        <w:pStyle w:val="NormalWeb"/>
        <w:numPr>
          <w:ilvl w:val="0"/>
          <w:numId w:val="7"/>
        </w:numPr>
        <w:spacing w:before="0" w:beforeAutospacing="0" w:after="0" w:afterAutospacing="0"/>
        <w:rPr>
          <w:rFonts w:ascii="Effra" w:hAnsi="Effra"/>
          <w:sz w:val="22"/>
          <w:szCs w:val="22"/>
        </w:rPr>
      </w:pPr>
      <w:r>
        <w:rPr>
          <w:rFonts w:ascii="Effra" w:hAnsi="Effra"/>
          <w:sz w:val="22"/>
          <w:szCs w:val="22"/>
        </w:rPr>
        <w:t>TA Qualification</w:t>
      </w:r>
    </w:p>
    <w:p w14:paraId="408B78A9" w14:textId="77777777" w:rsidR="00BC633E" w:rsidRPr="00747010" w:rsidRDefault="00BC633E" w:rsidP="00BC633E">
      <w:pPr>
        <w:pStyle w:val="NormalWeb"/>
        <w:spacing w:before="0" w:beforeAutospacing="0" w:after="0" w:afterAutospacing="0"/>
        <w:ind w:left="720"/>
        <w:rPr>
          <w:rFonts w:ascii="Effra" w:hAnsi="Effra"/>
          <w:sz w:val="22"/>
          <w:szCs w:val="22"/>
        </w:rPr>
      </w:pPr>
    </w:p>
    <w:p w14:paraId="41A0B1D4" w14:textId="77777777" w:rsidR="00A4295A" w:rsidRPr="00A4295A" w:rsidRDefault="00A4295A" w:rsidP="00A4295A">
      <w:pPr>
        <w:rPr>
          <w:rFonts w:ascii="Cinzel" w:eastAsia="Times New Roman" w:hAnsi="Cinzel" w:cs="Times New Roman"/>
          <w:bCs/>
          <w:color w:val="0039A6"/>
          <w:kern w:val="28"/>
          <w:sz w:val="28"/>
          <w:szCs w:val="28"/>
          <w:lang w:val="en-US" w:eastAsia="en-GB"/>
          <w14:cntxtAlts/>
        </w:rPr>
      </w:pPr>
      <w:r w:rsidRPr="00A4295A">
        <w:rPr>
          <w:rFonts w:ascii="Cinzel" w:eastAsia="Times New Roman" w:hAnsi="Cinzel" w:cs="Times New Roman"/>
          <w:bCs/>
          <w:color w:val="0039A6"/>
          <w:kern w:val="28"/>
          <w:sz w:val="28"/>
          <w:szCs w:val="28"/>
          <w:lang w:val="en-US" w:eastAsia="en-GB"/>
          <w14:cntxtAlts/>
        </w:rPr>
        <w:t xml:space="preserve">Additional information </w:t>
      </w:r>
    </w:p>
    <w:p w14:paraId="4CD2E1F7" w14:textId="77777777" w:rsidR="00A4295A" w:rsidRDefault="00A4295A" w:rsidP="00A4295A">
      <w:pPr>
        <w:pStyle w:val="NormalWeb"/>
        <w:spacing w:before="240" w:beforeAutospacing="0" w:after="240" w:afterAutospacing="0"/>
        <w:rPr>
          <w:rFonts w:ascii="Effra" w:hAnsi="Effra"/>
          <w:color w:val="000000"/>
          <w:sz w:val="22"/>
          <w:szCs w:val="22"/>
        </w:rPr>
      </w:pPr>
      <w:r w:rsidRPr="0011496C">
        <w:rPr>
          <w:rFonts w:ascii="Effra" w:hAnsi="Effra"/>
          <w:b/>
          <w:bCs/>
          <w:color w:val="000000"/>
          <w:sz w:val="22"/>
          <w:szCs w:val="22"/>
        </w:rPr>
        <w:t>Ho</w:t>
      </w:r>
      <w:r>
        <w:rPr>
          <w:rFonts w:ascii="Effra" w:hAnsi="Effra"/>
          <w:b/>
          <w:bCs/>
          <w:color w:val="000000"/>
          <w:sz w:val="22"/>
          <w:szCs w:val="22"/>
        </w:rPr>
        <w:t>u</w:t>
      </w:r>
      <w:r w:rsidRPr="0011496C">
        <w:rPr>
          <w:rFonts w:ascii="Effra" w:hAnsi="Effra"/>
          <w:b/>
          <w:bCs/>
          <w:color w:val="000000"/>
          <w:sz w:val="22"/>
          <w:szCs w:val="22"/>
        </w:rPr>
        <w:t>rs of work</w:t>
      </w:r>
      <w:r w:rsidRPr="0011496C">
        <w:rPr>
          <w:rFonts w:ascii="Effra" w:hAnsi="Effra"/>
          <w:color w:val="000000"/>
          <w:sz w:val="22"/>
          <w:szCs w:val="22"/>
        </w:rPr>
        <w:t xml:space="preserve"> - Monday to Friday (</w:t>
      </w:r>
      <w:r>
        <w:rPr>
          <w:rFonts w:ascii="Effra" w:hAnsi="Effra"/>
          <w:color w:val="000000"/>
          <w:sz w:val="22"/>
          <w:szCs w:val="22"/>
        </w:rPr>
        <w:t>8</w:t>
      </w:r>
      <w:r w:rsidRPr="0011496C">
        <w:rPr>
          <w:rFonts w:ascii="Effra" w:hAnsi="Effra"/>
          <w:color w:val="000000"/>
          <w:sz w:val="22"/>
          <w:szCs w:val="22"/>
        </w:rPr>
        <w:t>.30am – 5.00pm with an unpaid hour for lunch). This is a permanent, term time position</w:t>
      </w:r>
      <w:r>
        <w:rPr>
          <w:rFonts w:ascii="Effra" w:hAnsi="Effra"/>
          <w:color w:val="000000"/>
          <w:sz w:val="22"/>
          <w:szCs w:val="22"/>
        </w:rPr>
        <w:t xml:space="preserve"> (36 weeks per year)</w:t>
      </w:r>
      <w:r w:rsidRPr="0011496C">
        <w:rPr>
          <w:rFonts w:ascii="Effra" w:hAnsi="Effra"/>
          <w:color w:val="000000"/>
          <w:sz w:val="22"/>
          <w:szCs w:val="22"/>
        </w:rPr>
        <w:t>.</w:t>
      </w:r>
    </w:p>
    <w:p w14:paraId="5133934D" w14:textId="05FA5123" w:rsidR="00A4295A" w:rsidRPr="00A4295A" w:rsidRDefault="00A4295A" w:rsidP="00A4295A">
      <w:pPr>
        <w:rPr>
          <w:rFonts w:ascii="Effra" w:hAnsi="Effra"/>
          <w:bCs/>
          <w:kern w:val="28"/>
          <w:lang w:val="en-US"/>
          <w14:cntxtAlts/>
        </w:rPr>
      </w:pPr>
      <w:r w:rsidRPr="004A63DB">
        <w:rPr>
          <w:rFonts w:ascii="Effra" w:hAnsi="Effra"/>
          <w:b/>
          <w:bCs/>
          <w:kern w:val="28"/>
          <w:lang w:val="en-US"/>
          <w14:cntxtAlts/>
        </w:rPr>
        <w:t xml:space="preserve">Salary </w:t>
      </w:r>
      <w:r w:rsidRPr="004A63DB">
        <w:rPr>
          <w:rFonts w:ascii="Effra" w:hAnsi="Effra"/>
          <w:bCs/>
          <w:kern w:val="28"/>
          <w:lang w:val="en-US"/>
          <w14:cntxtAlts/>
        </w:rPr>
        <w:t>will be circa £2</w:t>
      </w:r>
      <w:r w:rsidR="007628ED">
        <w:rPr>
          <w:rFonts w:ascii="Effra" w:hAnsi="Effra"/>
          <w:bCs/>
          <w:kern w:val="28"/>
          <w:lang w:val="en-US"/>
          <w14:cntxtAlts/>
        </w:rPr>
        <w:t>4</w:t>
      </w:r>
      <w:r w:rsidR="004A63DB" w:rsidRPr="004A63DB">
        <w:rPr>
          <w:rFonts w:ascii="Effra" w:hAnsi="Effra"/>
          <w:bCs/>
          <w:kern w:val="28"/>
          <w:lang w:val="en-US"/>
          <w14:cntxtAlts/>
        </w:rPr>
        <w:t>,</w:t>
      </w:r>
      <w:r w:rsidR="007628ED">
        <w:rPr>
          <w:rFonts w:ascii="Effra" w:hAnsi="Effra"/>
          <w:bCs/>
          <w:kern w:val="28"/>
          <w:lang w:val="en-US"/>
          <w14:cntxtAlts/>
        </w:rPr>
        <w:t>3</w:t>
      </w:r>
      <w:r w:rsidR="004A63DB" w:rsidRPr="004A63DB">
        <w:rPr>
          <w:rFonts w:ascii="Effra" w:hAnsi="Effra"/>
          <w:bCs/>
          <w:kern w:val="28"/>
          <w:lang w:val="en-US"/>
          <w14:cntxtAlts/>
        </w:rPr>
        <w:t>00</w:t>
      </w:r>
      <w:r w:rsidRPr="004A63DB">
        <w:rPr>
          <w:rFonts w:ascii="Effra" w:hAnsi="Effra"/>
          <w:bCs/>
          <w:kern w:val="28"/>
          <w:lang w:val="en-US"/>
          <w14:cntxtAlts/>
        </w:rPr>
        <w:t xml:space="preserve"> for term time working. This salary is based on the full-time equivalent salary of £</w:t>
      </w:r>
      <w:r w:rsidR="007628ED">
        <w:rPr>
          <w:rFonts w:ascii="Effra" w:hAnsi="Effra"/>
          <w:bCs/>
          <w:kern w:val="28"/>
          <w:lang w:val="en-US"/>
          <w14:cntxtAlts/>
        </w:rPr>
        <w:t>30,646</w:t>
      </w:r>
      <w:r w:rsidR="004A63DB" w:rsidRPr="004A63DB">
        <w:rPr>
          <w:rFonts w:ascii="Effra" w:hAnsi="Effra"/>
          <w:bCs/>
          <w:kern w:val="28"/>
          <w:lang w:val="en-US"/>
          <w14:cntxtAlts/>
        </w:rPr>
        <w:t xml:space="preserve"> </w:t>
      </w:r>
      <w:r w:rsidRPr="004A63DB">
        <w:rPr>
          <w:rFonts w:ascii="Effra" w:hAnsi="Effra"/>
          <w:bCs/>
          <w:kern w:val="28"/>
          <w:lang w:val="en-US"/>
          <w14:cntxtAlts/>
        </w:rPr>
        <w:t>per annum.</w:t>
      </w:r>
      <w:r w:rsidRPr="00A4295A">
        <w:rPr>
          <w:rFonts w:ascii="Effra" w:hAnsi="Effra"/>
          <w:bCs/>
          <w:kern w:val="28"/>
          <w:lang w:val="en-US"/>
          <w14:cntxtAlts/>
        </w:rPr>
        <w:t xml:space="preserve"> </w:t>
      </w:r>
      <w:r w:rsidR="00561FC3">
        <w:rPr>
          <w:rFonts w:ascii="Effra" w:hAnsi="Effra"/>
          <w:bCs/>
          <w:kern w:val="28"/>
          <w:lang w:val="en-US"/>
          <w14:cntxtAlts/>
        </w:rPr>
        <w:t xml:space="preserve"> </w:t>
      </w:r>
    </w:p>
    <w:p w14:paraId="42A6D141" w14:textId="4C914804" w:rsidR="00DA17F5" w:rsidRPr="00BC633E" w:rsidRDefault="0011496C" w:rsidP="00BC633E">
      <w:pPr>
        <w:pStyle w:val="NormalWeb"/>
        <w:spacing w:before="240" w:beforeAutospacing="0" w:after="240" w:afterAutospacing="0"/>
        <w:jc w:val="both"/>
        <w:rPr>
          <w:rFonts w:ascii="Effra" w:hAnsi="Effra"/>
          <w:sz w:val="22"/>
          <w:szCs w:val="22"/>
        </w:rPr>
      </w:pPr>
      <w:r w:rsidRPr="0011496C">
        <w:rPr>
          <w:rFonts w:ascii="Effra" w:hAnsi="Effra"/>
          <w:i/>
          <w:iCs/>
          <w:color w:val="000000"/>
          <w:sz w:val="22"/>
          <w:szCs w:val="22"/>
        </w:rPr>
        <w:t>The School day is from 8.25am until 3.25 pm (pupils arrive from 8am). After school clubs run until 4.30pm with a supervised Homework Room from 3.30-</w:t>
      </w:r>
      <w:r w:rsidR="00396FCE">
        <w:rPr>
          <w:rFonts w:ascii="Effra" w:hAnsi="Effra"/>
          <w:i/>
          <w:iCs/>
          <w:color w:val="000000"/>
          <w:sz w:val="22"/>
          <w:szCs w:val="22"/>
        </w:rPr>
        <w:t>4</w:t>
      </w:r>
      <w:r w:rsidRPr="0011496C">
        <w:rPr>
          <w:rFonts w:ascii="Effra" w:hAnsi="Effra"/>
          <w:i/>
          <w:iCs/>
          <w:color w:val="000000"/>
          <w:sz w:val="22"/>
          <w:szCs w:val="22"/>
        </w:rPr>
        <w:t>.</w:t>
      </w:r>
      <w:r w:rsidR="00396FCE">
        <w:rPr>
          <w:rFonts w:ascii="Effra" w:hAnsi="Effra"/>
          <w:i/>
          <w:iCs/>
          <w:color w:val="000000"/>
          <w:sz w:val="22"/>
          <w:szCs w:val="22"/>
        </w:rPr>
        <w:t>30</w:t>
      </w:r>
      <w:r w:rsidRPr="0011496C">
        <w:rPr>
          <w:rFonts w:ascii="Effra" w:hAnsi="Effra"/>
          <w:i/>
          <w:iCs/>
          <w:color w:val="000000"/>
          <w:sz w:val="22"/>
          <w:szCs w:val="22"/>
        </w:rPr>
        <w:t>pm.</w:t>
      </w:r>
    </w:p>
    <w:p w14:paraId="14B6941E" w14:textId="77777777" w:rsidR="005128AB" w:rsidRPr="00A4295A" w:rsidRDefault="00D75ABD" w:rsidP="005128AB">
      <w:pPr>
        <w:rPr>
          <w:rFonts w:ascii="Effra" w:eastAsia="MS Mincho" w:hAnsi="Effra" w:cs="Times New Roman"/>
          <w:lang w:val="en-US"/>
        </w:rPr>
      </w:pPr>
      <w:r w:rsidRPr="00A4295A">
        <w:rPr>
          <w:rFonts w:ascii="Cinzel" w:eastAsia="Times New Roman" w:hAnsi="Cinzel" w:cs="Times New Roman"/>
          <w:bCs/>
          <w:color w:val="0039A6"/>
          <w:kern w:val="28"/>
          <w:sz w:val="28"/>
          <w:szCs w:val="28"/>
          <w:lang w:val="en-US" w:eastAsia="en-GB"/>
          <w14:cntxtAlts/>
        </w:rPr>
        <w:t>The Latymer Prep</w:t>
      </w:r>
      <w:r w:rsidR="005653E1" w:rsidRPr="00A4295A">
        <w:rPr>
          <w:rFonts w:ascii="Cinzel" w:eastAsia="Times New Roman" w:hAnsi="Cinzel" w:cs="Times New Roman"/>
          <w:bCs/>
          <w:color w:val="0039A6"/>
          <w:kern w:val="28"/>
          <w:sz w:val="28"/>
          <w:szCs w:val="28"/>
          <w:lang w:val="en-US" w:eastAsia="en-GB"/>
          <w14:cntxtAlts/>
        </w:rPr>
        <w:t xml:space="preserve"> </w:t>
      </w:r>
      <w:r w:rsidR="006708FD" w:rsidRPr="00A4295A">
        <w:rPr>
          <w:rFonts w:ascii="Cinzel" w:eastAsia="Times New Roman" w:hAnsi="Cinzel" w:cs="Times New Roman"/>
          <w:bCs/>
          <w:color w:val="0039A6"/>
          <w:kern w:val="28"/>
          <w:sz w:val="28"/>
          <w:szCs w:val="28"/>
          <w:lang w:val="en-US" w:eastAsia="en-GB"/>
          <w14:cntxtAlts/>
        </w:rPr>
        <w:t>Staff</w:t>
      </w:r>
      <w:r w:rsidR="005653E1" w:rsidRPr="00A4295A">
        <w:rPr>
          <w:rFonts w:ascii="Cinzel" w:eastAsia="Times New Roman" w:hAnsi="Cinzel" w:cs="Times New Roman"/>
          <w:bCs/>
          <w:color w:val="0039A6"/>
          <w:kern w:val="28"/>
          <w:sz w:val="28"/>
          <w:szCs w:val="28"/>
          <w:lang w:val="en-US" w:eastAsia="en-GB"/>
          <w14:cntxtAlts/>
        </w:rPr>
        <w:t xml:space="preserve"> Profile</w:t>
      </w:r>
    </w:p>
    <w:p w14:paraId="3B5CECC9" w14:textId="77777777" w:rsidR="005128AB" w:rsidRPr="00613C71" w:rsidRDefault="005128AB" w:rsidP="005128AB">
      <w:pPr>
        <w:spacing w:after="0" w:line="240" w:lineRule="auto"/>
        <w:rPr>
          <w:rFonts w:ascii="Effra" w:eastAsia="MS Mincho" w:hAnsi="Effra" w:cs="Times New Roman"/>
          <w:lang w:val="en-US"/>
        </w:rPr>
      </w:pPr>
      <w:r w:rsidRPr="00613C71">
        <w:rPr>
          <w:rFonts w:ascii="Effra" w:eastAsia="MS Mincho" w:hAnsi="Effra" w:cs="Times New Roman"/>
          <w:lang w:val="en-US"/>
        </w:rPr>
        <w:t>A Latymer</w:t>
      </w:r>
      <w:r w:rsidR="00FB23E4">
        <w:rPr>
          <w:rFonts w:ascii="Effra" w:eastAsia="MS Mincho" w:hAnsi="Effra" w:cs="Times New Roman"/>
          <w:lang w:val="en-US"/>
        </w:rPr>
        <w:t xml:space="preserve"> Prep</w:t>
      </w:r>
      <w:r w:rsidR="006708FD">
        <w:rPr>
          <w:rFonts w:ascii="Effra" w:eastAsia="MS Mincho" w:hAnsi="Effra" w:cs="Times New Roman"/>
          <w:lang w:val="en-US"/>
        </w:rPr>
        <w:t xml:space="preserve"> member of staff</w:t>
      </w:r>
      <w:r w:rsidRPr="00613C71">
        <w:rPr>
          <w:rFonts w:ascii="Effra" w:eastAsia="MS Mincho" w:hAnsi="Effra" w:cs="Times New Roman"/>
          <w:lang w:val="en-US"/>
        </w:rPr>
        <w:t xml:space="preserve"> cares passionately about the education of the children in their care</w:t>
      </w:r>
      <w:r w:rsidR="00747010">
        <w:rPr>
          <w:rFonts w:ascii="Effra" w:eastAsia="MS Mincho" w:hAnsi="Effra" w:cs="Times New Roman"/>
          <w:lang w:val="en-US"/>
        </w:rPr>
        <w:t xml:space="preserve"> with the </w:t>
      </w:r>
      <w:r w:rsidR="00747010" w:rsidRPr="00613C71">
        <w:rPr>
          <w:rFonts w:ascii="Effra" w:eastAsia="MS Mincho" w:hAnsi="Effra" w:cs="Times New Roman"/>
          <w:lang w:val="en-US"/>
        </w:rPr>
        <w:t>desire</w:t>
      </w:r>
      <w:r w:rsidR="00747010">
        <w:rPr>
          <w:rFonts w:ascii="Effra" w:eastAsia="MS Mincho" w:hAnsi="Effra" w:cs="Times New Roman"/>
          <w:lang w:val="en-US"/>
        </w:rPr>
        <w:t xml:space="preserve"> to</w:t>
      </w:r>
      <w:r w:rsidR="00747010" w:rsidRPr="00613C71">
        <w:rPr>
          <w:rFonts w:ascii="Effra" w:eastAsia="MS Mincho" w:hAnsi="Effra" w:cs="Times New Roman"/>
          <w:lang w:val="en-US"/>
        </w:rPr>
        <w:t xml:space="preserve"> always help pupils be the best they can be both as people and in their studies and co-curricular activities.</w:t>
      </w:r>
    </w:p>
    <w:p w14:paraId="76F4A319" w14:textId="77777777" w:rsidR="005128AB" w:rsidRPr="00613C71" w:rsidRDefault="005128AB" w:rsidP="005128AB">
      <w:pPr>
        <w:spacing w:after="0" w:line="240" w:lineRule="auto"/>
        <w:rPr>
          <w:rFonts w:ascii="Effra" w:eastAsia="MS Mincho" w:hAnsi="Effra" w:cs="Times New Roman"/>
          <w:lang w:val="en-US"/>
        </w:rPr>
      </w:pPr>
    </w:p>
    <w:p w14:paraId="2221EC3F" w14:textId="77777777" w:rsidR="008E0B7E" w:rsidRPr="00A4295A" w:rsidRDefault="008E0B7E" w:rsidP="008E0B7E">
      <w:pPr>
        <w:spacing w:after="120" w:line="240" w:lineRule="auto"/>
        <w:jc w:val="both"/>
        <w:rPr>
          <w:rFonts w:ascii="Cinzel" w:eastAsia="Times New Roman" w:hAnsi="Cinzel" w:cs="Times New Roman"/>
          <w:bCs/>
          <w:color w:val="0039A6"/>
          <w:kern w:val="28"/>
          <w:sz w:val="28"/>
          <w:szCs w:val="28"/>
          <w:lang w:val="en-US" w:eastAsia="en-GB"/>
          <w14:cntxtAlts/>
        </w:rPr>
      </w:pPr>
      <w:r w:rsidRPr="00A4295A">
        <w:rPr>
          <w:rFonts w:ascii="Cinzel" w:eastAsia="Times New Roman" w:hAnsi="Cinzel" w:cs="Times New Roman"/>
          <w:bCs/>
          <w:color w:val="0039A6"/>
          <w:kern w:val="28"/>
          <w:sz w:val="28"/>
          <w:szCs w:val="28"/>
          <w:lang w:val="en-US" w:eastAsia="en-GB"/>
          <w14:cntxtAlts/>
        </w:rPr>
        <w:t>Application</w:t>
      </w:r>
    </w:p>
    <w:p w14:paraId="0A70F199" w14:textId="77777777" w:rsidR="008E0B7E" w:rsidRPr="00613C71" w:rsidRDefault="008E0B7E" w:rsidP="008E0B7E">
      <w:pPr>
        <w:spacing w:after="0" w:line="240" w:lineRule="auto"/>
        <w:rPr>
          <w:rFonts w:ascii="Effra" w:eastAsia="MS Mincho" w:hAnsi="Effra" w:cs="Times New Roman"/>
          <w:lang w:val="en-US"/>
        </w:rPr>
      </w:pPr>
    </w:p>
    <w:p w14:paraId="29F143B7" w14:textId="77777777" w:rsidR="008E0B7E" w:rsidRPr="007B6EBC" w:rsidRDefault="008E0B7E" w:rsidP="008E0B7E">
      <w:pPr>
        <w:pStyle w:val="NoSpacing"/>
        <w:spacing w:line="276" w:lineRule="auto"/>
        <w:rPr>
          <w:rFonts w:ascii="Effra" w:hAnsi="Effra" w:cs="Arial"/>
          <w:color w:val="244061" w:themeColor="accent1" w:themeShade="80"/>
        </w:rPr>
      </w:pPr>
      <w:r w:rsidRPr="007B6EBC">
        <w:rPr>
          <w:rFonts w:ascii="Effra" w:hAnsi="Effra" w:cs="Arial"/>
          <w:color w:val="244061" w:themeColor="accent1" w:themeShade="80"/>
        </w:rPr>
        <w:t>To apply, find out more about the school and our attractive staff benefits package, please visit our</w:t>
      </w:r>
      <w:r w:rsidRPr="007B6EBC">
        <w:rPr>
          <w:rFonts w:ascii="Effra" w:eastAsia="Calibri" w:hAnsi="Effra" w:cs="Calibri"/>
          <w:color w:val="244061" w:themeColor="accent1" w:themeShade="80"/>
        </w:rPr>
        <w:t xml:space="preserve"> </w:t>
      </w:r>
      <w:hyperlink r:id="rId8" w:history="1">
        <w:r w:rsidRPr="007B6EBC">
          <w:rPr>
            <w:rStyle w:val="Hyperlink"/>
            <w:rFonts w:ascii="Effra" w:eastAsia="Calibri" w:hAnsi="Effra" w:cs="Calibri"/>
            <w:color w:val="244061" w:themeColor="accent1" w:themeShade="80"/>
          </w:rPr>
          <w:t>website</w:t>
        </w:r>
      </w:hyperlink>
      <w:r w:rsidRPr="007B6EBC">
        <w:rPr>
          <w:rFonts w:ascii="Effra" w:eastAsia="Calibri" w:hAnsi="Effra" w:cs="Calibri"/>
          <w:color w:val="244061" w:themeColor="accent1" w:themeShade="80"/>
        </w:rPr>
        <w:t xml:space="preserve"> </w:t>
      </w:r>
      <w:r w:rsidRPr="007B6EBC">
        <w:rPr>
          <w:rFonts w:ascii="Effra" w:hAnsi="Effra" w:cs="Arial"/>
          <w:color w:val="244061" w:themeColor="accent1" w:themeShade="80"/>
        </w:rPr>
        <w:t>and view the section</w:t>
      </w:r>
      <w:r w:rsidRPr="007B6EBC">
        <w:rPr>
          <w:rFonts w:ascii="Effra" w:eastAsia="Calibri" w:hAnsi="Effra" w:cs="Calibri"/>
          <w:color w:val="244061" w:themeColor="accent1" w:themeShade="80"/>
        </w:rPr>
        <w:t xml:space="preserve"> “</w:t>
      </w:r>
      <w:hyperlink r:id="rId9" w:history="1">
        <w:r w:rsidRPr="007B6EBC">
          <w:rPr>
            <w:rStyle w:val="Hyperlink"/>
            <w:rFonts w:ascii="Effra" w:eastAsia="Calibri" w:hAnsi="Effra" w:cs="Calibri"/>
            <w:color w:val="244061" w:themeColor="accent1" w:themeShade="80"/>
          </w:rPr>
          <w:t>Join our Team</w:t>
        </w:r>
      </w:hyperlink>
      <w:r w:rsidRPr="007B6EBC">
        <w:rPr>
          <w:rFonts w:ascii="Effra" w:eastAsia="Calibri" w:hAnsi="Effra" w:cs="Calibri"/>
          <w:color w:val="244061" w:themeColor="accent1" w:themeShade="80"/>
        </w:rPr>
        <w:t>”</w:t>
      </w:r>
      <w:r w:rsidRPr="007B6EBC">
        <w:rPr>
          <w:rFonts w:ascii="Effra" w:hAnsi="Effra" w:cs="Arial"/>
          <w:color w:val="244061" w:themeColor="accent1" w:themeShade="80"/>
        </w:rPr>
        <w:t>.</w:t>
      </w:r>
    </w:p>
    <w:p w14:paraId="27BF81BF" w14:textId="77777777" w:rsidR="008E0B7E" w:rsidRPr="007B6EBC" w:rsidRDefault="008E0B7E" w:rsidP="008E0B7E">
      <w:pPr>
        <w:pStyle w:val="NoSpacing"/>
        <w:spacing w:line="276" w:lineRule="auto"/>
        <w:rPr>
          <w:rFonts w:ascii="Effra" w:hAnsi="Effra" w:cs="Arial"/>
          <w:color w:val="244061" w:themeColor="accent1" w:themeShade="80"/>
          <w:lang w:val="en-US"/>
        </w:rPr>
      </w:pPr>
    </w:p>
    <w:p w14:paraId="78E1540D" w14:textId="77777777" w:rsidR="008E0B7E" w:rsidRPr="007B6EBC" w:rsidRDefault="008E0B7E" w:rsidP="008E0B7E">
      <w:pPr>
        <w:pStyle w:val="NoSpacing"/>
        <w:rPr>
          <w:rFonts w:ascii="Effra" w:hAnsi="Effra" w:cs="Tahoma"/>
          <w:color w:val="244061" w:themeColor="accent1" w:themeShade="80"/>
        </w:rPr>
      </w:pPr>
      <w:r w:rsidRPr="007B6EBC">
        <w:rPr>
          <w:rFonts w:ascii="Effra" w:eastAsia="Times New Roman" w:hAnsi="Effra" w:cs="Times New Roman"/>
          <w:b/>
          <w:bCs/>
          <w:color w:val="244061" w:themeColor="accent1" w:themeShade="80"/>
          <w:kern w:val="28"/>
          <w:lang w:val="en-US" w:eastAsia="en-GB"/>
          <w14:cntxtAlts/>
        </w:rPr>
        <w:t>Diversity</w:t>
      </w:r>
      <w:r w:rsidRPr="007B6EBC">
        <w:rPr>
          <w:rFonts w:ascii="Effra" w:hAnsi="Effra" w:cs="Tahoma"/>
          <w:color w:val="244061" w:themeColor="accent1" w:themeShade="80"/>
        </w:rPr>
        <w:t xml:space="preserve"> – The School is fully committed to the principles of equal opportunity, diversity and inclusion. We have an established and representative staff Equality and Diversity Board to help drive forward positive change. A further Equality and Diversity Committee has recently been formed from our student population. </w:t>
      </w:r>
    </w:p>
    <w:p w14:paraId="7762647D" w14:textId="77777777" w:rsidR="008E0B7E" w:rsidRPr="007B6EBC" w:rsidRDefault="008E0B7E" w:rsidP="008E0B7E">
      <w:pPr>
        <w:pStyle w:val="NoSpacing"/>
        <w:rPr>
          <w:rFonts w:ascii="Effra" w:hAnsi="Effra" w:cs="Tahoma"/>
          <w:color w:val="244061" w:themeColor="accent1" w:themeShade="80"/>
        </w:rPr>
      </w:pPr>
      <w:r w:rsidRPr="007B6EBC">
        <w:rPr>
          <w:rFonts w:ascii="Effra" w:hAnsi="Effra" w:cs="Tahoma"/>
          <w:color w:val="244061" w:themeColor="accent1" w:themeShade="80"/>
        </w:rPr>
        <w:t>We are committed to attracting and retaining the very best staff, ensuring that our staff body reflects the diversity of our students and local community. Acknowledging a lack of ethnic diversity within our Teaching staff, we particularly encourage applications from Black, Asian and Minority Ethnic candidates for this role. All appointments will be made on merit, following a fair and transparent process. In line with the Equality Act 2010, however, the School may employ positive action where diverse candidates can demonstrate their ability to perform the role equally well.</w:t>
      </w:r>
    </w:p>
    <w:p w14:paraId="14B613A9" w14:textId="77777777" w:rsidR="008E0B7E" w:rsidRPr="007B6EBC" w:rsidRDefault="008E0B7E" w:rsidP="008E0B7E">
      <w:pPr>
        <w:pStyle w:val="NoSpacing"/>
        <w:rPr>
          <w:rFonts w:ascii="Effra" w:hAnsi="Effra" w:cs="Tahoma"/>
          <w:color w:val="244061" w:themeColor="accent1" w:themeShade="80"/>
        </w:rPr>
      </w:pPr>
    </w:p>
    <w:p w14:paraId="281D04CD" w14:textId="7D0B844B" w:rsidR="008E0B7E" w:rsidRPr="004024B1" w:rsidRDefault="008E0B7E" w:rsidP="008E0B7E">
      <w:pPr>
        <w:jc w:val="both"/>
        <w:rPr>
          <w:rFonts w:ascii="Effra" w:hAnsi="Effra" w:cs="Arial"/>
          <w:b/>
          <w:color w:val="244061" w:themeColor="accent1" w:themeShade="80"/>
          <w:lang w:val="en-US"/>
        </w:rPr>
      </w:pPr>
      <w:bookmarkStart w:id="0" w:name="_Hlk120199297"/>
      <w:bookmarkStart w:id="1" w:name="_Hlk62129445"/>
      <w:r w:rsidRPr="004024B1">
        <w:rPr>
          <w:rFonts w:ascii="Effra" w:hAnsi="Effra" w:cs="Arial"/>
          <w:color w:val="244061" w:themeColor="accent1" w:themeShade="80"/>
          <w:lang w:val="en-US"/>
        </w:rPr>
        <w:t xml:space="preserve">The </w:t>
      </w:r>
      <w:r w:rsidRPr="004024B1">
        <w:rPr>
          <w:rFonts w:ascii="Effra" w:hAnsi="Effra" w:cs="Arial"/>
          <w:b/>
          <w:color w:val="244061" w:themeColor="accent1" w:themeShade="80"/>
          <w:lang w:val="en-US"/>
        </w:rPr>
        <w:t xml:space="preserve">closing date for applications: </w:t>
      </w:r>
      <w:r w:rsidR="007628ED">
        <w:rPr>
          <w:rFonts w:ascii="Effra" w:hAnsi="Effra" w:cs="Arial"/>
          <w:b/>
          <w:color w:val="244061" w:themeColor="accent1" w:themeShade="80"/>
          <w:lang w:val="en-US"/>
        </w:rPr>
        <w:t>9am on Thursday 29</w:t>
      </w:r>
      <w:r w:rsidR="007628ED" w:rsidRPr="007628ED">
        <w:rPr>
          <w:rFonts w:ascii="Effra" w:hAnsi="Effra" w:cs="Arial"/>
          <w:b/>
          <w:color w:val="244061" w:themeColor="accent1" w:themeShade="80"/>
          <w:vertAlign w:val="superscript"/>
          <w:lang w:val="en-US"/>
        </w:rPr>
        <w:t>th</w:t>
      </w:r>
      <w:r w:rsidR="007628ED">
        <w:rPr>
          <w:rFonts w:ascii="Effra" w:hAnsi="Effra" w:cs="Arial"/>
          <w:b/>
          <w:color w:val="244061" w:themeColor="accent1" w:themeShade="80"/>
          <w:lang w:val="en-US"/>
        </w:rPr>
        <w:t xml:space="preserve"> May 2025</w:t>
      </w:r>
    </w:p>
    <w:p w14:paraId="7C4DEE1B" w14:textId="350CBDC7" w:rsidR="008E0B7E" w:rsidRPr="007B6EBC" w:rsidRDefault="008E0B7E" w:rsidP="008E0B7E">
      <w:pPr>
        <w:jc w:val="both"/>
        <w:rPr>
          <w:rFonts w:ascii="Effra" w:hAnsi="Effra" w:cs="Arial"/>
          <w:b/>
          <w:color w:val="244061" w:themeColor="accent1" w:themeShade="80"/>
          <w:lang w:val="en-US"/>
        </w:rPr>
      </w:pPr>
      <w:r w:rsidRPr="004024B1">
        <w:rPr>
          <w:rFonts w:ascii="Effra" w:hAnsi="Effra" w:cs="Arial"/>
          <w:b/>
          <w:color w:val="244061" w:themeColor="accent1" w:themeShade="80"/>
          <w:lang w:val="en-US"/>
        </w:rPr>
        <w:t xml:space="preserve">Interviews: </w:t>
      </w:r>
      <w:r w:rsidR="007628ED">
        <w:rPr>
          <w:rFonts w:ascii="Effra" w:hAnsi="Effra" w:cs="Arial"/>
          <w:b/>
          <w:color w:val="244061" w:themeColor="accent1" w:themeShade="80"/>
          <w:lang w:val="en-US"/>
        </w:rPr>
        <w:t>Thursday 5</w:t>
      </w:r>
      <w:r w:rsidR="007628ED" w:rsidRPr="007628ED">
        <w:rPr>
          <w:rFonts w:ascii="Effra" w:hAnsi="Effra" w:cs="Arial"/>
          <w:b/>
          <w:color w:val="244061" w:themeColor="accent1" w:themeShade="80"/>
          <w:vertAlign w:val="superscript"/>
          <w:lang w:val="en-US"/>
        </w:rPr>
        <w:t>th</w:t>
      </w:r>
      <w:r w:rsidR="007628ED">
        <w:rPr>
          <w:rFonts w:ascii="Effra" w:hAnsi="Effra" w:cs="Arial"/>
          <w:b/>
          <w:color w:val="244061" w:themeColor="accent1" w:themeShade="80"/>
          <w:lang w:val="en-US"/>
        </w:rPr>
        <w:t xml:space="preserve"> June 2025</w:t>
      </w:r>
      <w:bookmarkStart w:id="2" w:name="_GoBack"/>
      <w:bookmarkEnd w:id="2"/>
    </w:p>
    <w:bookmarkEnd w:id="0"/>
    <w:p w14:paraId="54B48681" w14:textId="77777777" w:rsidR="008E0B7E" w:rsidRPr="007B6EBC" w:rsidRDefault="008E0B7E" w:rsidP="008E0B7E">
      <w:pPr>
        <w:jc w:val="both"/>
        <w:rPr>
          <w:rFonts w:ascii="Effra" w:hAnsi="Effra"/>
          <w:b/>
          <w:i/>
          <w:iCs/>
          <w:color w:val="244061" w:themeColor="accent1" w:themeShade="80"/>
        </w:rPr>
      </w:pPr>
      <w:r w:rsidRPr="007B6EBC">
        <w:rPr>
          <w:rFonts w:ascii="Effra" w:hAnsi="Effra"/>
          <w:b/>
          <w:i/>
          <w:iCs/>
          <w:color w:val="244061" w:themeColor="accent1" w:themeShade="80"/>
        </w:rPr>
        <w:lastRenderedPageBreak/>
        <w:t>The School is committed to safeguarding and promoting the welfare of children and young people. The post is subject to an enhanced DBS check, online check and two satisfactory references.</w:t>
      </w:r>
    </w:p>
    <w:bookmarkEnd w:id="1"/>
    <w:p w14:paraId="2C98F714" w14:textId="77777777" w:rsidR="004D30E9" w:rsidRPr="004D30E9" w:rsidRDefault="004D30E9" w:rsidP="004D30E9">
      <w:pPr>
        <w:spacing w:after="0" w:line="240" w:lineRule="auto"/>
        <w:rPr>
          <w:rFonts w:ascii="Times New Roman" w:eastAsia="Times New Roman" w:hAnsi="Times New Roman" w:cs="Times New Roman"/>
          <w:sz w:val="24"/>
          <w:szCs w:val="24"/>
          <w:lang w:eastAsia="en-GB"/>
        </w:rPr>
      </w:pPr>
    </w:p>
    <w:p w14:paraId="034B898B" w14:textId="77777777" w:rsidR="004D30E9" w:rsidRPr="004C0FF1" w:rsidRDefault="004D30E9" w:rsidP="005128AB">
      <w:pPr>
        <w:widowControl w:val="0"/>
        <w:spacing w:after="0" w:line="240" w:lineRule="auto"/>
        <w:rPr>
          <w:rFonts w:ascii="Effra" w:eastAsia="Times New Roman" w:hAnsi="Effra" w:cs="Arial"/>
          <w:color w:val="000000"/>
          <w:lang w:eastAsia="en-GB"/>
        </w:rPr>
      </w:pPr>
    </w:p>
    <w:sectPr w:rsidR="004D30E9" w:rsidRPr="004C0FF1" w:rsidSect="00613C71">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Effra">
    <w:altName w:val="Calibri"/>
    <w:charset w:val="00"/>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Cinzel">
    <w:altName w:val="Courier New"/>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5BB1"/>
    <w:multiLevelType w:val="hybridMultilevel"/>
    <w:tmpl w:val="B0843B9A"/>
    <w:lvl w:ilvl="0" w:tplc="93885A3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72C5C"/>
    <w:multiLevelType w:val="hybridMultilevel"/>
    <w:tmpl w:val="198E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1591A"/>
    <w:multiLevelType w:val="multilevel"/>
    <w:tmpl w:val="0A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56"/>
    <w:multiLevelType w:val="hybridMultilevel"/>
    <w:tmpl w:val="BE8ED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285D27"/>
    <w:multiLevelType w:val="hybridMultilevel"/>
    <w:tmpl w:val="D26CEF3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2082F"/>
    <w:multiLevelType w:val="hybridMultilevel"/>
    <w:tmpl w:val="62EC7686"/>
    <w:lvl w:ilvl="0" w:tplc="10D88AD2">
      <w:start w:val="1"/>
      <w:numFmt w:val="bullet"/>
      <w:lvlText w:val="-"/>
      <w:lvlJc w:val="left"/>
      <w:pPr>
        <w:ind w:left="1080" w:hanging="360"/>
      </w:pPr>
      <w:rPr>
        <w:rFonts w:ascii="Verdana" w:eastAsiaTheme="minorEastAsia" w:hAnsi="Verdana" w:cstheme="minorBidi" w:hint="default"/>
      </w:rPr>
    </w:lvl>
    <w:lvl w:ilvl="1" w:tplc="10D88AD2">
      <w:start w:val="1"/>
      <w:numFmt w:val="bullet"/>
      <w:lvlText w:val="-"/>
      <w:lvlJc w:val="left"/>
      <w:pPr>
        <w:ind w:left="1080" w:hanging="360"/>
      </w:pPr>
      <w:rPr>
        <w:rFonts w:ascii="Verdana" w:eastAsiaTheme="minorEastAsia" w:hAnsi="Verdana" w:cstheme="minorBidi" w:hint="default"/>
      </w:rPr>
    </w:lvl>
    <w:lvl w:ilvl="2" w:tplc="10D88AD2">
      <w:start w:val="1"/>
      <w:numFmt w:val="bullet"/>
      <w:lvlText w:val="-"/>
      <w:lvlJc w:val="left"/>
      <w:pPr>
        <w:ind w:left="2700" w:hanging="360"/>
      </w:pPr>
      <w:rPr>
        <w:rFonts w:ascii="Verdana" w:eastAsiaTheme="minorEastAsia" w:hAnsi="Verdana"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DC1043"/>
    <w:multiLevelType w:val="hybridMultilevel"/>
    <w:tmpl w:val="34FAA7CC"/>
    <w:lvl w:ilvl="0" w:tplc="80C20410">
      <w:numFmt w:val="bullet"/>
      <w:lvlText w:val="-"/>
      <w:lvlJc w:val="left"/>
      <w:pPr>
        <w:ind w:left="720" w:hanging="360"/>
      </w:pPr>
      <w:rPr>
        <w:rFonts w:ascii="Effra" w:eastAsia="MS Mincho" w:hAnsi="Effr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3A0AE8"/>
    <w:multiLevelType w:val="hybridMultilevel"/>
    <w:tmpl w:val="3614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A61C2"/>
    <w:multiLevelType w:val="hybridMultilevel"/>
    <w:tmpl w:val="3540650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4"/>
  </w:num>
  <w:num w:numId="5">
    <w:abstractNumId w:val="0"/>
  </w:num>
  <w:num w:numId="6">
    <w:abstractNumId w:val="2"/>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AB"/>
    <w:rsid w:val="00004B54"/>
    <w:rsid w:val="0001233D"/>
    <w:rsid w:val="00056095"/>
    <w:rsid w:val="000703DD"/>
    <w:rsid w:val="00072B0F"/>
    <w:rsid w:val="00082EA1"/>
    <w:rsid w:val="000A4AE3"/>
    <w:rsid w:val="000C5E7E"/>
    <w:rsid w:val="000F4A2E"/>
    <w:rsid w:val="00107581"/>
    <w:rsid w:val="0011496C"/>
    <w:rsid w:val="00153B4A"/>
    <w:rsid w:val="00163112"/>
    <w:rsid w:val="001E7E37"/>
    <w:rsid w:val="00293280"/>
    <w:rsid w:val="002A0AA7"/>
    <w:rsid w:val="002D290E"/>
    <w:rsid w:val="002F4F86"/>
    <w:rsid w:val="00362563"/>
    <w:rsid w:val="00396FCE"/>
    <w:rsid w:val="003A0614"/>
    <w:rsid w:val="003F0FC6"/>
    <w:rsid w:val="003F43F7"/>
    <w:rsid w:val="004024B1"/>
    <w:rsid w:val="00403D33"/>
    <w:rsid w:val="00411271"/>
    <w:rsid w:val="0043078F"/>
    <w:rsid w:val="004A63DB"/>
    <w:rsid w:val="004C0FF1"/>
    <w:rsid w:val="004D30E9"/>
    <w:rsid w:val="00502CA3"/>
    <w:rsid w:val="005128AB"/>
    <w:rsid w:val="005455CB"/>
    <w:rsid w:val="00561FC3"/>
    <w:rsid w:val="005653E1"/>
    <w:rsid w:val="00567AF8"/>
    <w:rsid w:val="005B189D"/>
    <w:rsid w:val="005C605E"/>
    <w:rsid w:val="00606187"/>
    <w:rsid w:val="00641CBA"/>
    <w:rsid w:val="00645FCC"/>
    <w:rsid w:val="00653239"/>
    <w:rsid w:val="006708FD"/>
    <w:rsid w:val="00673EDC"/>
    <w:rsid w:val="00682B5E"/>
    <w:rsid w:val="006C0270"/>
    <w:rsid w:val="00747010"/>
    <w:rsid w:val="007628ED"/>
    <w:rsid w:val="00763EF1"/>
    <w:rsid w:val="00765790"/>
    <w:rsid w:val="00770C35"/>
    <w:rsid w:val="007731A3"/>
    <w:rsid w:val="007C2F5B"/>
    <w:rsid w:val="007E3CEA"/>
    <w:rsid w:val="007E60D1"/>
    <w:rsid w:val="00894483"/>
    <w:rsid w:val="00895E31"/>
    <w:rsid w:val="008C69F3"/>
    <w:rsid w:val="008D7938"/>
    <w:rsid w:val="008E0B7E"/>
    <w:rsid w:val="008F4535"/>
    <w:rsid w:val="008F73EE"/>
    <w:rsid w:val="00947033"/>
    <w:rsid w:val="0095069F"/>
    <w:rsid w:val="00962655"/>
    <w:rsid w:val="00973C98"/>
    <w:rsid w:val="009A2C73"/>
    <w:rsid w:val="009E26B1"/>
    <w:rsid w:val="009F549A"/>
    <w:rsid w:val="00A03C14"/>
    <w:rsid w:val="00A4295A"/>
    <w:rsid w:val="00A63721"/>
    <w:rsid w:val="00A874A9"/>
    <w:rsid w:val="00A973B2"/>
    <w:rsid w:val="00B04644"/>
    <w:rsid w:val="00B1073B"/>
    <w:rsid w:val="00B13493"/>
    <w:rsid w:val="00B351D7"/>
    <w:rsid w:val="00BB01B2"/>
    <w:rsid w:val="00BC633E"/>
    <w:rsid w:val="00BF1DB4"/>
    <w:rsid w:val="00C0752A"/>
    <w:rsid w:val="00C21CB0"/>
    <w:rsid w:val="00C2315A"/>
    <w:rsid w:val="00C3194B"/>
    <w:rsid w:val="00C41EFF"/>
    <w:rsid w:val="00D75ABD"/>
    <w:rsid w:val="00DA17F5"/>
    <w:rsid w:val="00DC1F55"/>
    <w:rsid w:val="00DF24D6"/>
    <w:rsid w:val="00DF6FF3"/>
    <w:rsid w:val="00E77102"/>
    <w:rsid w:val="00E81AB5"/>
    <w:rsid w:val="00E90F3A"/>
    <w:rsid w:val="00EB7CA5"/>
    <w:rsid w:val="00ED22B2"/>
    <w:rsid w:val="00F5360B"/>
    <w:rsid w:val="00F711B8"/>
    <w:rsid w:val="00F76FAB"/>
    <w:rsid w:val="00F97255"/>
    <w:rsid w:val="00FB23E4"/>
    <w:rsid w:val="00FB6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3AA5"/>
  <w15:docId w15:val="{255E640F-C270-4434-ADE0-CFF7310E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8AB"/>
    <w:rPr>
      <w:color w:val="0000FF" w:themeColor="hyperlink"/>
      <w:u w:val="single"/>
    </w:rPr>
  </w:style>
  <w:style w:type="paragraph" w:styleId="BalloonText">
    <w:name w:val="Balloon Text"/>
    <w:basedOn w:val="Normal"/>
    <w:link w:val="BalloonTextChar"/>
    <w:uiPriority w:val="99"/>
    <w:semiHidden/>
    <w:unhideWhenUsed/>
    <w:rsid w:val="00512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8AB"/>
    <w:rPr>
      <w:rFonts w:ascii="Tahoma" w:hAnsi="Tahoma" w:cs="Tahoma"/>
      <w:sz w:val="16"/>
      <w:szCs w:val="16"/>
    </w:rPr>
  </w:style>
  <w:style w:type="paragraph" w:styleId="NoSpacing">
    <w:name w:val="No Spacing"/>
    <w:uiPriority w:val="1"/>
    <w:qFormat/>
    <w:rsid w:val="00606187"/>
    <w:pPr>
      <w:spacing w:after="0" w:line="240" w:lineRule="auto"/>
    </w:pPr>
  </w:style>
  <w:style w:type="paragraph" w:customStyle="1" w:styleId="Body1">
    <w:name w:val="Body 1"/>
    <w:rsid w:val="00962655"/>
    <w:pPr>
      <w:spacing w:after="0" w:line="240" w:lineRule="auto"/>
      <w:outlineLvl w:val="0"/>
    </w:pPr>
    <w:rPr>
      <w:rFonts w:ascii="Arial" w:eastAsia="Arial Unicode MS" w:hAnsi="Arial" w:cs="Times New Roman"/>
      <w:color w:val="000000"/>
      <w:sz w:val="24"/>
      <w:szCs w:val="20"/>
      <w:u w:color="000000"/>
      <w:lang w:eastAsia="en-GB"/>
    </w:rPr>
  </w:style>
  <w:style w:type="paragraph" w:styleId="BodyText">
    <w:name w:val="Body Text"/>
    <w:basedOn w:val="Normal"/>
    <w:link w:val="BodyTextChar"/>
    <w:rsid w:val="003A0614"/>
    <w:pPr>
      <w:spacing w:after="0" w:line="240" w:lineRule="auto"/>
      <w:jc w:val="both"/>
    </w:pPr>
    <w:rPr>
      <w:rFonts w:ascii="Palatino" w:eastAsia="Times New Roman" w:hAnsi="Palatino" w:cs="Times New Roman"/>
      <w:sz w:val="24"/>
      <w:szCs w:val="20"/>
    </w:rPr>
  </w:style>
  <w:style w:type="character" w:customStyle="1" w:styleId="BodyTextChar">
    <w:name w:val="Body Text Char"/>
    <w:basedOn w:val="DefaultParagraphFont"/>
    <w:link w:val="BodyText"/>
    <w:rsid w:val="003A0614"/>
    <w:rPr>
      <w:rFonts w:ascii="Palatino" w:eastAsia="Times New Roman" w:hAnsi="Palatino" w:cs="Times New Roman"/>
      <w:sz w:val="24"/>
      <w:szCs w:val="20"/>
    </w:rPr>
  </w:style>
  <w:style w:type="character" w:styleId="FollowedHyperlink">
    <w:name w:val="FollowedHyperlink"/>
    <w:basedOn w:val="DefaultParagraphFont"/>
    <w:uiPriority w:val="99"/>
    <w:semiHidden/>
    <w:unhideWhenUsed/>
    <w:rsid w:val="00ED22B2"/>
    <w:rPr>
      <w:color w:val="800080" w:themeColor="followedHyperlink"/>
      <w:u w:val="single"/>
    </w:rPr>
  </w:style>
  <w:style w:type="paragraph" w:styleId="NormalWeb">
    <w:name w:val="Normal (Web)"/>
    <w:basedOn w:val="Normal"/>
    <w:uiPriority w:val="99"/>
    <w:unhideWhenUsed/>
    <w:rsid w:val="001149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1496C"/>
    <w:pPr>
      <w:spacing w:after="0" w:line="240" w:lineRule="auto"/>
      <w:ind w:left="720"/>
      <w:contextualSpacing/>
    </w:pPr>
    <w:rPr>
      <w:rFonts w:ascii="Times New Roman" w:eastAsia="Times New Roman" w:hAnsi="Times New Roman" w:cs="Times New Roman"/>
      <w:sz w:val="24"/>
      <w:szCs w:val="24"/>
    </w:rPr>
  </w:style>
  <w:style w:type="character" w:customStyle="1" w:styleId="wbzude">
    <w:name w:val="wbzude"/>
    <w:basedOn w:val="DefaultParagraphFont"/>
    <w:rsid w:val="008D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332857">
      <w:bodyDiv w:val="1"/>
      <w:marLeft w:val="0"/>
      <w:marRight w:val="0"/>
      <w:marTop w:val="0"/>
      <w:marBottom w:val="0"/>
      <w:divBdr>
        <w:top w:val="none" w:sz="0" w:space="0" w:color="auto"/>
        <w:left w:val="none" w:sz="0" w:space="0" w:color="auto"/>
        <w:bottom w:val="none" w:sz="0" w:space="0" w:color="auto"/>
        <w:right w:val="none" w:sz="0" w:space="0" w:color="auto"/>
      </w:divBdr>
    </w:div>
    <w:div w:id="805975092">
      <w:bodyDiv w:val="1"/>
      <w:marLeft w:val="0"/>
      <w:marRight w:val="0"/>
      <w:marTop w:val="0"/>
      <w:marBottom w:val="0"/>
      <w:divBdr>
        <w:top w:val="none" w:sz="0" w:space="0" w:color="auto"/>
        <w:left w:val="none" w:sz="0" w:space="0" w:color="auto"/>
        <w:bottom w:val="none" w:sz="0" w:space="0" w:color="auto"/>
        <w:right w:val="none" w:sz="0" w:space="0" w:color="auto"/>
      </w:divBdr>
    </w:div>
    <w:div w:id="916793727">
      <w:bodyDiv w:val="1"/>
      <w:marLeft w:val="0"/>
      <w:marRight w:val="0"/>
      <w:marTop w:val="0"/>
      <w:marBottom w:val="0"/>
      <w:divBdr>
        <w:top w:val="none" w:sz="0" w:space="0" w:color="auto"/>
        <w:left w:val="none" w:sz="0" w:space="0" w:color="auto"/>
        <w:bottom w:val="none" w:sz="0" w:space="0" w:color="auto"/>
        <w:right w:val="none" w:sz="0" w:space="0" w:color="auto"/>
      </w:divBdr>
    </w:div>
    <w:div w:id="946735871">
      <w:bodyDiv w:val="1"/>
      <w:marLeft w:val="0"/>
      <w:marRight w:val="0"/>
      <w:marTop w:val="0"/>
      <w:marBottom w:val="0"/>
      <w:divBdr>
        <w:top w:val="none" w:sz="0" w:space="0" w:color="auto"/>
        <w:left w:val="none" w:sz="0" w:space="0" w:color="auto"/>
        <w:bottom w:val="none" w:sz="0" w:space="0" w:color="auto"/>
        <w:right w:val="none" w:sz="0" w:space="0" w:color="auto"/>
      </w:divBdr>
    </w:div>
    <w:div w:id="12202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ymer-upper.org/" TargetMode="Externa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tymer-upper.org/join-our-team/why-work-f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4691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Latymer</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Tomlinson</dc:creator>
  <cp:lastModifiedBy>Michelle Davis</cp:lastModifiedBy>
  <cp:revision>2</cp:revision>
  <cp:lastPrinted>2023-09-19T19:26:00Z</cp:lastPrinted>
  <dcterms:created xsi:type="dcterms:W3CDTF">2025-05-20T08:42:00Z</dcterms:created>
  <dcterms:modified xsi:type="dcterms:W3CDTF">2025-05-20T08:42:00Z</dcterms:modified>
</cp:coreProperties>
</file>